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71" w:rsidRPr="004A48F4" w:rsidRDefault="00753571" w:rsidP="00753571">
      <w:pPr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 w:hint="eastAsia"/>
          <w:sz w:val="32"/>
          <w:szCs w:val="32"/>
        </w:rPr>
        <w:t>2</w:t>
      </w:r>
    </w:p>
    <w:p w:rsidR="00753571" w:rsidRDefault="00753571" w:rsidP="00753571">
      <w:pPr>
        <w:spacing w:line="640" w:lineRule="exact"/>
        <w:ind w:leftChars="284" w:left="1876" w:hangingChars="400" w:hanging="1280"/>
        <w:rPr>
          <w:rFonts w:ascii="仿宋_GB2312" w:eastAsia="仿宋_GB2312" w:hAnsi="华文仿宋"/>
          <w:sz w:val="32"/>
          <w:szCs w:val="32"/>
        </w:rPr>
      </w:pPr>
    </w:p>
    <w:p w:rsidR="00753571" w:rsidRPr="00BE021B" w:rsidRDefault="00753571" w:rsidP="00753571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未</w:t>
      </w:r>
      <w:r w:rsidRPr="00BE021B">
        <w:rPr>
          <w:rFonts w:eastAsia="方正小标宋简体"/>
          <w:sz w:val="44"/>
          <w:szCs w:val="44"/>
        </w:rPr>
        <w:t>通过药物临床试验机构资格认定复核检查的</w:t>
      </w:r>
    </w:p>
    <w:p w:rsidR="00753571" w:rsidRPr="00BE021B" w:rsidRDefault="00753571" w:rsidP="00753571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BE021B">
        <w:rPr>
          <w:rFonts w:eastAsia="方正小标宋简体"/>
          <w:sz w:val="44"/>
          <w:szCs w:val="44"/>
        </w:rPr>
        <w:t>医疗机构及</w:t>
      </w:r>
      <w:r>
        <w:rPr>
          <w:rFonts w:eastAsia="方正小标宋简体" w:hint="eastAsia"/>
          <w:sz w:val="44"/>
          <w:szCs w:val="44"/>
        </w:rPr>
        <w:t>其</w:t>
      </w:r>
      <w:r w:rsidRPr="00BE021B">
        <w:rPr>
          <w:rFonts w:eastAsia="方正小标宋简体"/>
          <w:sz w:val="44"/>
          <w:szCs w:val="44"/>
        </w:rPr>
        <w:t>专业</w:t>
      </w:r>
    </w:p>
    <w:p w:rsidR="00753571" w:rsidRPr="00BE021B" w:rsidRDefault="00753571" w:rsidP="00753571">
      <w:pPr>
        <w:spacing w:line="64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3994"/>
        <w:gridCol w:w="3094"/>
      </w:tblGrid>
      <w:tr w:rsidR="00753571" w:rsidRPr="00BE021B" w:rsidTr="00365962">
        <w:trPr>
          <w:cantSplit/>
          <w:trHeight w:val="680"/>
          <w:tblHeader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1" w:rsidRPr="00BE021B" w:rsidRDefault="00753571" w:rsidP="00365962">
            <w:pPr>
              <w:jc w:val="center"/>
              <w:rPr>
                <w:rFonts w:eastAsia="黑体"/>
                <w:sz w:val="24"/>
              </w:rPr>
            </w:pPr>
            <w:r w:rsidRPr="00BE021B">
              <w:rPr>
                <w:rFonts w:eastAsia="黑体"/>
                <w:sz w:val="24"/>
              </w:rPr>
              <w:t>医疗机构</w:t>
            </w:r>
          </w:p>
          <w:p w:rsidR="00753571" w:rsidRPr="00BE021B" w:rsidRDefault="00753571" w:rsidP="00365962">
            <w:pPr>
              <w:jc w:val="center"/>
              <w:rPr>
                <w:rFonts w:eastAsia="黑体"/>
                <w:sz w:val="24"/>
              </w:rPr>
            </w:pPr>
            <w:r w:rsidRPr="00BE021B">
              <w:rPr>
                <w:rFonts w:eastAsia="黑体"/>
                <w:sz w:val="24"/>
              </w:rPr>
              <w:t>所在地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1" w:rsidRPr="00BE021B" w:rsidRDefault="00753571" w:rsidP="00365962">
            <w:pPr>
              <w:jc w:val="center"/>
              <w:rPr>
                <w:rFonts w:eastAsia="黑体"/>
                <w:sz w:val="24"/>
              </w:rPr>
            </w:pPr>
            <w:r w:rsidRPr="00BE021B">
              <w:rPr>
                <w:rFonts w:eastAsia="黑体"/>
                <w:sz w:val="24"/>
              </w:rPr>
              <w:t>医疗机构名称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1" w:rsidRPr="00BE021B" w:rsidRDefault="00753571" w:rsidP="00365962">
            <w:pPr>
              <w:jc w:val="center"/>
              <w:rPr>
                <w:rFonts w:eastAsia="黑体"/>
                <w:sz w:val="24"/>
              </w:rPr>
            </w:pPr>
            <w:r w:rsidRPr="00BE021B">
              <w:rPr>
                <w:rFonts w:eastAsia="黑体"/>
                <w:sz w:val="24"/>
              </w:rPr>
              <w:t>复核检查</w:t>
            </w:r>
            <w:r>
              <w:rPr>
                <w:rFonts w:eastAsia="黑体" w:hint="eastAsia"/>
                <w:sz w:val="24"/>
              </w:rPr>
              <w:t>不</w:t>
            </w:r>
            <w:r w:rsidRPr="00BE021B">
              <w:rPr>
                <w:rFonts w:eastAsia="黑体"/>
                <w:sz w:val="24"/>
              </w:rPr>
              <w:t>通过专业</w:t>
            </w:r>
          </w:p>
        </w:tc>
      </w:tr>
      <w:tr w:rsidR="00753571" w:rsidRPr="00BE021B" w:rsidTr="00365962">
        <w:trPr>
          <w:cantSplit/>
          <w:trHeight w:val="79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1" w:rsidRPr="007852B9" w:rsidRDefault="00753571" w:rsidP="0036596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广东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1" w:rsidRDefault="00753571" w:rsidP="00365962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F539AE">
              <w:rPr>
                <w:rFonts w:eastAsia="仿宋_GB2312" w:hint="eastAsia"/>
                <w:color w:val="000000"/>
                <w:sz w:val="24"/>
              </w:rPr>
              <w:t>广</w:t>
            </w:r>
            <w:r>
              <w:rPr>
                <w:rFonts w:eastAsia="仿宋_GB2312" w:hint="eastAsia"/>
                <w:color w:val="000000"/>
                <w:sz w:val="24"/>
              </w:rPr>
              <w:t>东省中医院</w:t>
            </w:r>
          </w:p>
          <w:p w:rsidR="00753571" w:rsidRPr="00F539AE" w:rsidRDefault="00753571" w:rsidP="0036596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（广州中医药大学第二附属医院）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1" w:rsidRPr="00F539AE" w:rsidRDefault="00753571" w:rsidP="0036596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中医心血管</w:t>
            </w:r>
          </w:p>
        </w:tc>
      </w:tr>
      <w:tr w:rsidR="00753571" w:rsidRPr="00BE021B" w:rsidTr="00365962">
        <w:trPr>
          <w:cantSplit/>
          <w:trHeight w:val="89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1" w:rsidRPr="007852B9" w:rsidRDefault="00753571" w:rsidP="0036596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广东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1" w:rsidRDefault="00753571" w:rsidP="0036596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汕头大学医学院</w:t>
            </w:r>
          </w:p>
          <w:p w:rsidR="00753571" w:rsidRPr="00F539AE" w:rsidRDefault="00753571" w:rsidP="0036596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第一附属医院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1" w:rsidRPr="00F539AE" w:rsidRDefault="00753571" w:rsidP="0036596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呼吸</w:t>
            </w:r>
          </w:p>
        </w:tc>
      </w:tr>
    </w:tbl>
    <w:p w:rsidR="00D976E4" w:rsidRPr="00753571" w:rsidRDefault="00D976E4">
      <w:bookmarkStart w:id="0" w:name="_GoBack"/>
      <w:bookmarkEnd w:id="0"/>
    </w:p>
    <w:sectPr w:rsidR="00D976E4" w:rsidRPr="00753571" w:rsidSect="00AB7DE6">
      <w:footerReference w:type="even" r:id="rId7"/>
      <w:footerReference w:type="default" r:id="rId8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9E" w:rsidRDefault="0039499E" w:rsidP="00753571">
      <w:r>
        <w:separator/>
      </w:r>
    </w:p>
  </w:endnote>
  <w:endnote w:type="continuationSeparator" w:id="0">
    <w:p w:rsidR="0039499E" w:rsidRDefault="0039499E" w:rsidP="0075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3B" w:rsidRPr="00AB7DE6" w:rsidRDefault="00106D2F">
    <w:pPr>
      <w:pStyle w:val="a4"/>
      <w:rPr>
        <w:sz w:val="28"/>
        <w:szCs w:val="28"/>
      </w:rPr>
    </w:pPr>
    <w:r w:rsidRPr="00AB7DE6">
      <w:rPr>
        <w:rFonts w:hint="eastAsia"/>
        <w:color w:val="FFFFFF"/>
        <w:sz w:val="28"/>
        <w:szCs w:val="28"/>
      </w:rPr>
      <w:t>—</w:t>
    </w:r>
    <w:r w:rsidRPr="00AB7DE6">
      <w:rPr>
        <w:rFonts w:hint="eastAsia"/>
        <w:sz w:val="28"/>
        <w:szCs w:val="28"/>
      </w:rPr>
      <w:t>—</w:t>
    </w:r>
    <w:r w:rsidRPr="00AB7DE6">
      <w:rPr>
        <w:rFonts w:hint="eastAsia"/>
        <w:sz w:val="28"/>
        <w:szCs w:val="28"/>
      </w:rPr>
      <w:t xml:space="preserve"> </w:t>
    </w:r>
    <w:r w:rsidRPr="00AB7DE6">
      <w:rPr>
        <w:sz w:val="28"/>
        <w:szCs w:val="28"/>
      </w:rPr>
      <w:fldChar w:fldCharType="begin"/>
    </w:r>
    <w:r w:rsidRPr="00AB7DE6">
      <w:rPr>
        <w:sz w:val="28"/>
        <w:szCs w:val="28"/>
      </w:rPr>
      <w:instrText>PAGE   \* MERGEFORMAT</w:instrText>
    </w:r>
    <w:r w:rsidRPr="00AB7DE6">
      <w:rPr>
        <w:sz w:val="28"/>
        <w:szCs w:val="28"/>
      </w:rPr>
      <w:fldChar w:fldCharType="separate"/>
    </w:r>
    <w:r w:rsidRPr="007B7D1E">
      <w:rPr>
        <w:noProof/>
        <w:sz w:val="28"/>
        <w:szCs w:val="28"/>
        <w:lang w:val="zh-CN"/>
      </w:rPr>
      <w:t>12</w:t>
    </w:r>
    <w:r w:rsidRPr="00AB7DE6">
      <w:rPr>
        <w:sz w:val="28"/>
        <w:szCs w:val="28"/>
      </w:rPr>
      <w:fldChar w:fldCharType="end"/>
    </w:r>
    <w:r w:rsidRPr="00AB7DE6">
      <w:rPr>
        <w:rFonts w:hint="eastAsia"/>
        <w:sz w:val="28"/>
        <w:szCs w:val="28"/>
      </w:rPr>
      <w:t xml:space="preserve"> </w:t>
    </w:r>
    <w:r w:rsidRPr="00AB7DE6">
      <w:rPr>
        <w:rFonts w:hint="eastAsia"/>
        <w:sz w:val="28"/>
        <w:szCs w:val="28"/>
      </w:rPr>
      <w:t>—</w:t>
    </w:r>
  </w:p>
  <w:p w:rsidR="009A1829" w:rsidRDefault="0039499E" w:rsidP="009A182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3B" w:rsidRPr="00AB7DE6" w:rsidRDefault="00106D2F" w:rsidP="00AB7DE6">
    <w:pPr>
      <w:pStyle w:val="a4"/>
      <w:wordWrap w:val="0"/>
      <w:jc w:val="right"/>
      <w:rPr>
        <w:sz w:val="28"/>
        <w:szCs w:val="28"/>
      </w:rPr>
    </w:pPr>
    <w:r w:rsidRPr="00AB7DE6">
      <w:rPr>
        <w:rFonts w:hint="eastAsia"/>
        <w:sz w:val="28"/>
        <w:szCs w:val="28"/>
      </w:rPr>
      <w:t>—</w:t>
    </w:r>
    <w:r w:rsidRPr="00AB7DE6">
      <w:rPr>
        <w:rFonts w:hint="eastAsia"/>
        <w:sz w:val="28"/>
        <w:szCs w:val="28"/>
      </w:rPr>
      <w:t xml:space="preserve"> </w:t>
    </w:r>
    <w:r w:rsidRPr="00AB7DE6">
      <w:rPr>
        <w:sz w:val="28"/>
        <w:szCs w:val="28"/>
      </w:rPr>
      <w:fldChar w:fldCharType="begin"/>
    </w:r>
    <w:r w:rsidRPr="00AB7DE6">
      <w:rPr>
        <w:sz w:val="28"/>
        <w:szCs w:val="28"/>
      </w:rPr>
      <w:instrText>PAGE   \* MERGEFORMAT</w:instrText>
    </w:r>
    <w:r w:rsidRPr="00AB7DE6">
      <w:rPr>
        <w:sz w:val="28"/>
        <w:szCs w:val="28"/>
      </w:rPr>
      <w:fldChar w:fldCharType="separate"/>
    </w:r>
    <w:r w:rsidR="00DB75FB" w:rsidRPr="00DB75FB">
      <w:rPr>
        <w:noProof/>
        <w:sz w:val="28"/>
        <w:szCs w:val="28"/>
        <w:lang w:val="zh-CN"/>
      </w:rPr>
      <w:t>1</w:t>
    </w:r>
    <w:r w:rsidRPr="00AB7DE6">
      <w:rPr>
        <w:sz w:val="28"/>
        <w:szCs w:val="28"/>
      </w:rPr>
      <w:fldChar w:fldCharType="end"/>
    </w:r>
    <w:r w:rsidRPr="00AB7DE6">
      <w:rPr>
        <w:rFonts w:hint="eastAsia"/>
        <w:sz w:val="28"/>
        <w:szCs w:val="28"/>
      </w:rPr>
      <w:t xml:space="preserve"> </w:t>
    </w:r>
    <w:r w:rsidRPr="00AB7DE6">
      <w:rPr>
        <w:rFonts w:hint="eastAsia"/>
        <w:sz w:val="28"/>
        <w:szCs w:val="28"/>
      </w:rPr>
      <w:t>—</w:t>
    </w:r>
    <w:r w:rsidRPr="00AB7DE6">
      <w:rPr>
        <w:rFonts w:hint="eastAsia"/>
        <w:color w:val="FFFFFF"/>
        <w:sz w:val="28"/>
        <w:szCs w:val="28"/>
      </w:rPr>
      <w:t>—</w:t>
    </w:r>
  </w:p>
  <w:p w:rsidR="009A1829" w:rsidRDefault="0039499E" w:rsidP="009A182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9E" w:rsidRDefault="0039499E" w:rsidP="00753571">
      <w:r>
        <w:separator/>
      </w:r>
    </w:p>
  </w:footnote>
  <w:footnote w:type="continuationSeparator" w:id="0">
    <w:p w:rsidR="0039499E" w:rsidRDefault="0039499E" w:rsidP="0075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7F"/>
    <w:rsid w:val="00106D2F"/>
    <w:rsid w:val="00137F3F"/>
    <w:rsid w:val="0039499E"/>
    <w:rsid w:val="00410198"/>
    <w:rsid w:val="0042237A"/>
    <w:rsid w:val="005E273B"/>
    <w:rsid w:val="00753571"/>
    <w:rsid w:val="00D976E4"/>
    <w:rsid w:val="00DB75FB"/>
    <w:rsid w:val="00E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5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5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35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35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5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5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35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35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CFDA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张京梅</dc:creator>
  <cp:lastModifiedBy>张京梅</cp:lastModifiedBy>
  <cp:revision>3</cp:revision>
  <dcterms:created xsi:type="dcterms:W3CDTF">2015-10-28T05:56:00Z</dcterms:created>
  <dcterms:modified xsi:type="dcterms:W3CDTF">2015-10-28T05:57:00Z</dcterms:modified>
</cp:coreProperties>
</file>