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6591"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bookmarkStart w:id="0" w:name="_GoBack"/>
      <w:bookmarkEnd w:id="0"/>
    </w:p>
    <w:p w14:paraId="3E793242"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3846548F" w14:textId="77777777" w:rsidR="00A30889" w:rsidRPr="00971C09" w:rsidRDefault="00227C62" w:rsidP="007810F6">
      <w:pPr>
        <w:snapToGrid w:val="0"/>
        <w:ind w:firstLineChars="62" w:firstLine="298"/>
        <w:jc w:val="center"/>
        <w:rPr>
          <w:rFonts w:eastAsia="方正小标宋简体" w:cs="Times New Roman"/>
          <w:sz w:val="48"/>
          <w:szCs w:val="48"/>
        </w:rPr>
      </w:pPr>
      <w:r w:rsidRPr="00971C09">
        <w:rPr>
          <w:rFonts w:eastAsia="方正小标宋简体" w:cs="Times New Roman"/>
          <w:sz w:val="48"/>
          <w:szCs w:val="48"/>
        </w:rPr>
        <w:t>丙泊酚中</w:t>
      </w:r>
      <w:r w:rsidR="003F7453" w:rsidRPr="00971C09">
        <w:rPr>
          <w:rFonts w:eastAsia="方正小标宋简体" w:cs="Times New Roman"/>
          <w:sz w:val="48"/>
          <w:szCs w:val="48"/>
        </w:rPr>
        <w:t>/</w:t>
      </w:r>
      <w:r w:rsidRPr="00971C09">
        <w:rPr>
          <w:rFonts w:eastAsia="方正小标宋简体" w:cs="Times New Roman"/>
          <w:sz w:val="48"/>
          <w:szCs w:val="48"/>
        </w:rPr>
        <w:t>长链脂肪乳注射液</w:t>
      </w:r>
    </w:p>
    <w:p w14:paraId="7D26D0A8" w14:textId="515174C1" w:rsidR="00B11789" w:rsidRDefault="00227C62" w:rsidP="007810F6">
      <w:pPr>
        <w:snapToGrid w:val="0"/>
        <w:ind w:firstLineChars="62" w:firstLine="298"/>
        <w:jc w:val="center"/>
        <w:rPr>
          <w:rFonts w:eastAsia="方正小标宋简体" w:cs="Times New Roman"/>
          <w:sz w:val="48"/>
          <w:szCs w:val="48"/>
        </w:rPr>
      </w:pPr>
      <w:r w:rsidRPr="00971C09">
        <w:rPr>
          <w:rFonts w:eastAsia="方正小标宋简体" w:cs="Times New Roman"/>
          <w:sz w:val="48"/>
          <w:szCs w:val="48"/>
        </w:rPr>
        <w:t>生物等效性研究</w:t>
      </w:r>
      <w:r w:rsidR="00EE3B10" w:rsidRPr="00971C09">
        <w:rPr>
          <w:rFonts w:eastAsia="方正小标宋简体" w:cs="Times New Roman"/>
          <w:sz w:val="48"/>
          <w:szCs w:val="48"/>
        </w:rPr>
        <w:t>技术</w:t>
      </w:r>
      <w:r w:rsidRPr="00971C09">
        <w:rPr>
          <w:rFonts w:eastAsia="方正小标宋简体" w:cs="Times New Roman"/>
          <w:sz w:val="48"/>
          <w:szCs w:val="48"/>
        </w:rPr>
        <w:t>指导原则</w:t>
      </w:r>
    </w:p>
    <w:p w14:paraId="3CF8E263" w14:textId="7986CC1B" w:rsidR="00971C09" w:rsidRPr="00971C09" w:rsidRDefault="00971C09" w:rsidP="007810F6">
      <w:pPr>
        <w:snapToGrid w:val="0"/>
        <w:ind w:firstLineChars="62" w:firstLine="298"/>
        <w:jc w:val="center"/>
        <w:rPr>
          <w:rFonts w:eastAsia="方正小标宋简体" w:cs="Times New Roman"/>
          <w:sz w:val="48"/>
          <w:szCs w:val="48"/>
        </w:rPr>
      </w:pPr>
      <w:bookmarkStart w:id="1" w:name="OLE_LINK1"/>
      <w:r>
        <w:rPr>
          <w:rFonts w:eastAsia="方正小标宋简体" w:cs="Times New Roman" w:hint="eastAsia"/>
          <w:sz w:val="48"/>
          <w:szCs w:val="48"/>
        </w:rPr>
        <w:t>（征求意见稿）</w:t>
      </w:r>
    </w:p>
    <w:bookmarkEnd w:id="1"/>
    <w:p w14:paraId="4CC75BC4"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171855AF"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5114D534"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27440AC0"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05E39C99"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07FB4B90" w14:textId="77777777" w:rsidR="005A41C8" w:rsidRDefault="005A41C8" w:rsidP="005A41C8">
      <w:pPr>
        <w:spacing w:afterLines="50" w:after="190" w:line="240" w:lineRule="atLeast"/>
        <w:ind w:firstLine="960"/>
        <w:jc w:val="center"/>
        <w:rPr>
          <w:rFonts w:ascii="方正小标宋简体" w:eastAsia="方正小标宋简体" w:hAnsi="宋体" w:cs="Times New Roman"/>
          <w:bCs/>
          <w:color w:val="FF0000"/>
          <w:sz w:val="48"/>
          <w:szCs w:val="32"/>
        </w:rPr>
      </w:pPr>
    </w:p>
    <w:p w14:paraId="1092085B" w14:textId="77777777" w:rsidR="001B684A" w:rsidRPr="00971C09" w:rsidRDefault="001B684A" w:rsidP="007810F6">
      <w:pPr>
        <w:ind w:firstLine="640"/>
        <w:jc w:val="center"/>
        <w:rPr>
          <w:rFonts w:eastAsia="黑体" w:cs="Times New Roman"/>
          <w:sz w:val="32"/>
        </w:rPr>
      </w:pPr>
      <w:r w:rsidRPr="00971C09">
        <w:rPr>
          <w:rFonts w:eastAsia="黑体" w:cs="Times New Roman"/>
          <w:sz w:val="32"/>
        </w:rPr>
        <w:t>2021</w:t>
      </w:r>
      <w:r w:rsidRPr="00971C09">
        <w:rPr>
          <w:rFonts w:eastAsia="黑体" w:cs="Times New Roman"/>
          <w:sz w:val="32"/>
        </w:rPr>
        <w:t>年</w:t>
      </w:r>
      <w:r w:rsidR="00A42846" w:rsidRPr="00971C09">
        <w:rPr>
          <w:rFonts w:eastAsia="黑体" w:cs="Times New Roman"/>
          <w:sz w:val="32"/>
        </w:rPr>
        <w:t>4</w:t>
      </w:r>
      <w:r w:rsidRPr="00971C09">
        <w:rPr>
          <w:rFonts w:eastAsia="黑体" w:cs="Times New Roman"/>
          <w:sz w:val="32"/>
        </w:rPr>
        <w:t>月</w:t>
      </w:r>
    </w:p>
    <w:p w14:paraId="4D574CB2" w14:textId="77777777" w:rsidR="001B684A" w:rsidRPr="00971C09" w:rsidRDefault="001B684A" w:rsidP="007810F6">
      <w:pPr>
        <w:ind w:firstLine="480"/>
        <w:jc w:val="center"/>
        <w:rPr>
          <w:rFonts w:cs="Times New Roman"/>
        </w:rPr>
      </w:pPr>
    </w:p>
    <w:p w14:paraId="67FEB299" w14:textId="77777777" w:rsidR="0050697A" w:rsidRPr="00971C09" w:rsidRDefault="0050697A" w:rsidP="007810F6">
      <w:pPr>
        <w:ind w:firstLine="480"/>
        <w:jc w:val="center"/>
        <w:rPr>
          <w:rFonts w:cs="Times New Roman"/>
        </w:rPr>
        <w:sectPr w:rsidR="0050697A" w:rsidRPr="00971C09" w:rsidSect="00EB571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595" w:footer="992" w:gutter="0"/>
          <w:cols w:space="425"/>
          <w:docGrid w:type="linesAndChars" w:linePitch="381"/>
        </w:sectPr>
      </w:pPr>
    </w:p>
    <w:p w14:paraId="31167C49" w14:textId="77777777" w:rsidR="00EE3B10" w:rsidRPr="00971C09" w:rsidRDefault="001B684A" w:rsidP="007810F6">
      <w:pPr>
        <w:ind w:firstLineChars="0" w:firstLine="0"/>
        <w:jc w:val="center"/>
        <w:rPr>
          <w:rFonts w:eastAsia="方正小标宋简体" w:cs="Times New Roman"/>
          <w:sz w:val="36"/>
          <w:szCs w:val="36"/>
        </w:rPr>
      </w:pPr>
      <w:r w:rsidRPr="00971C09">
        <w:rPr>
          <w:rFonts w:eastAsia="方正小标宋简体" w:cs="Times New Roman"/>
          <w:sz w:val="36"/>
          <w:szCs w:val="36"/>
        </w:rPr>
        <w:lastRenderedPageBreak/>
        <w:t>目</w:t>
      </w:r>
      <w:r w:rsidR="00204751" w:rsidRPr="00971C09">
        <w:rPr>
          <w:rFonts w:eastAsia="方正小标宋简体" w:cs="Times New Roman"/>
          <w:sz w:val="36"/>
          <w:szCs w:val="36"/>
        </w:rPr>
        <w:t xml:space="preserve">  </w:t>
      </w:r>
      <w:r w:rsidRPr="00971C09">
        <w:rPr>
          <w:rFonts w:eastAsia="方正小标宋简体" w:cs="Times New Roman"/>
          <w:sz w:val="36"/>
          <w:szCs w:val="36"/>
        </w:rPr>
        <w:t>录</w:t>
      </w:r>
    </w:p>
    <w:p w14:paraId="21AADF2C" w14:textId="7AE99923" w:rsidR="00330A37" w:rsidRPr="00167A72" w:rsidRDefault="002837D6" w:rsidP="00167A72">
      <w:pPr>
        <w:pStyle w:val="11"/>
        <w:rPr>
          <w:noProof/>
          <w:sz w:val="32"/>
          <w:szCs w:val="32"/>
        </w:rPr>
      </w:pPr>
      <w:r w:rsidRPr="00167A72">
        <w:rPr>
          <w:sz w:val="32"/>
          <w:szCs w:val="32"/>
        </w:rPr>
        <w:fldChar w:fldCharType="begin"/>
      </w:r>
      <w:r w:rsidRPr="00167A72">
        <w:rPr>
          <w:sz w:val="32"/>
          <w:szCs w:val="32"/>
        </w:rPr>
        <w:instrText xml:space="preserve"> TOC \o "1-3" \h \z \u </w:instrText>
      </w:r>
      <w:r w:rsidRPr="00167A72">
        <w:rPr>
          <w:sz w:val="32"/>
          <w:szCs w:val="32"/>
        </w:rPr>
        <w:fldChar w:fldCharType="separate"/>
      </w:r>
      <w:hyperlink w:anchor="_Toc68076467" w:history="1">
        <w:r w:rsidR="00330A37" w:rsidRPr="00167A72">
          <w:rPr>
            <w:rStyle w:val="a6"/>
            <w:rFonts w:eastAsia="仿宋_GB2312" w:cs="Times New Roman" w:hint="eastAsia"/>
            <w:noProof/>
            <w:sz w:val="32"/>
            <w:szCs w:val="32"/>
          </w:rPr>
          <w:t>一、概述</w:t>
        </w:r>
        <w:r w:rsidR="00330A37" w:rsidRPr="00167A72">
          <w:rPr>
            <w:noProof/>
            <w:webHidden/>
            <w:sz w:val="32"/>
            <w:szCs w:val="32"/>
          </w:rPr>
          <w:tab/>
        </w:r>
        <w:r w:rsidR="00330A37" w:rsidRPr="00167A72">
          <w:rPr>
            <w:noProof/>
            <w:webHidden/>
            <w:sz w:val="32"/>
            <w:szCs w:val="32"/>
          </w:rPr>
          <w:fldChar w:fldCharType="begin"/>
        </w:r>
        <w:r w:rsidR="00330A37" w:rsidRPr="00167A72">
          <w:rPr>
            <w:noProof/>
            <w:webHidden/>
            <w:sz w:val="32"/>
            <w:szCs w:val="32"/>
          </w:rPr>
          <w:instrText xml:space="preserve"> PAGEREF _Toc68076467 \h </w:instrText>
        </w:r>
        <w:r w:rsidR="00330A37" w:rsidRPr="00167A72">
          <w:rPr>
            <w:noProof/>
            <w:webHidden/>
            <w:sz w:val="32"/>
            <w:szCs w:val="32"/>
          </w:rPr>
        </w:r>
        <w:r w:rsidR="00330A37" w:rsidRPr="00167A72">
          <w:rPr>
            <w:noProof/>
            <w:webHidden/>
            <w:sz w:val="32"/>
            <w:szCs w:val="32"/>
          </w:rPr>
          <w:fldChar w:fldCharType="separate"/>
        </w:r>
        <w:r w:rsidR="005513B8">
          <w:rPr>
            <w:noProof/>
            <w:webHidden/>
            <w:sz w:val="32"/>
            <w:szCs w:val="32"/>
          </w:rPr>
          <w:t>1</w:t>
        </w:r>
        <w:r w:rsidR="00330A37" w:rsidRPr="00167A72">
          <w:rPr>
            <w:noProof/>
            <w:webHidden/>
            <w:sz w:val="32"/>
            <w:szCs w:val="32"/>
          </w:rPr>
          <w:fldChar w:fldCharType="end"/>
        </w:r>
      </w:hyperlink>
    </w:p>
    <w:p w14:paraId="33405FB2" w14:textId="6EA4C408" w:rsidR="00330A37" w:rsidRPr="00167A72" w:rsidRDefault="006609D1" w:rsidP="00167A72">
      <w:pPr>
        <w:pStyle w:val="11"/>
        <w:rPr>
          <w:noProof/>
          <w:sz w:val="32"/>
          <w:szCs w:val="32"/>
        </w:rPr>
      </w:pPr>
      <w:hyperlink w:anchor="_Toc68076468" w:history="1">
        <w:r w:rsidR="00330A37" w:rsidRPr="00167A72">
          <w:rPr>
            <w:rStyle w:val="a6"/>
            <w:rFonts w:eastAsia="仿宋_GB2312" w:cs="Times New Roman" w:hint="eastAsia"/>
            <w:noProof/>
            <w:sz w:val="32"/>
            <w:szCs w:val="32"/>
          </w:rPr>
          <w:t>二、人体生物等效性研究设计</w:t>
        </w:r>
        <w:r w:rsidR="00330A37" w:rsidRPr="00167A72">
          <w:rPr>
            <w:noProof/>
            <w:webHidden/>
            <w:sz w:val="32"/>
            <w:szCs w:val="32"/>
          </w:rPr>
          <w:tab/>
        </w:r>
        <w:r w:rsidR="00330A37" w:rsidRPr="00167A72">
          <w:rPr>
            <w:noProof/>
            <w:webHidden/>
            <w:sz w:val="32"/>
            <w:szCs w:val="32"/>
          </w:rPr>
          <w:fldChar w:fldCharType="begin"/>
        </w:r>
        <w:r w:rsidR="00330A37" w:rsidRPr="00167A72">
          <w:rPr>
            <w:noProof/>
            <w:webHidden/>
            <w:sz w:val="32"/>
            <w:szCs w:val="32"/>
          </w:rPr>
          <w:instrText xml:space="preserve"> PAGEREF _Toc68076468 \h </w:instrText>
        </w:r>
        <w:r w:rsidR="00330A37" w:rsidRPr="00167A72">
          <w:rPr>
            <w:noProof/>
            <w:webHidden/>
            <w:sz w:val="32"/>
            <w:szCs w:val="32"/>
          </w:rPr>
        </w:r>
        <w:r w:rsidR="00330A37" w:rsidRPr="00167A72">
          <w:rPr>
            <w:noProof/>
            <w:webHidden/>
            <w:sz w:val="32"/>
            <w:szCs w:val="32"/>
          </w:rPr>
          <w:fldChar w:fldCharType="separate"/>
        </w:r>
        <w:r w:rsidR="005513B8">
          <w:rPr>
            <w:noProof/>
            <w:webHidden/>
            <w:sz w:val="32"/>
            <w:szCs w:val="32"/>
          </w:rPr>
          <w:t>1</w:t>
        </w:r>
        <w:r w:rsidR="00330A37" w:rsidRPr="00167A72">
          <w:rPr>
            <w:noProof/>
            <w:webHidden/>
            <w:sz w:val="32"/>
            <w:szCs w:val="32"/>
          </w:rPr>
          <w:fldChar w:fldCharType="end"/>
        </w:r>
      </w:hyperlink>
    </w:p>
    <w:p w14:paraId="47A3F8CB" w14:textId="42014B89"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69" w:history="1">
        <w:r w:rsidR="00330A37" w:rsidRPr="00167A72">
          <w:rPr>
            <w:rStyle w:val="a6"/>
            <w:rFonts w:eastAsia="仿宋_GB2312" w:cs="Times New Roman" w:hint="eastAsia"/>
            <w:noProof/>
            <w:sz w:val="32"/>
            <w:szCs w:val="32"/>
          </w:rPr>
          <w:t>（一）研究类型</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_Toc68076469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1</w:t>
        </w:r>
        <w:r w:rsidR="00330A37" w:rsidRPr="00167A72">
          <w:rPr>
            <w:rFonts w:eastAsia="仿宋_GB2312" w:cs="Times New Roman"/>
            <w:noProof/>
            <w:webHidden/>
            <w:sz w:val="32"/>
            <w:szCs w:val="32"/>
          </w:rPr>
          <w:fldChar w:fldCharType="end"/>
        </w:r>
      </w:hyperlink>
    </w:p>
    <w:p w14:paraId="788C685F" w14:textId="46BB9E83"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0" w:history="1">
        <w:r w:rsidR="00330A37" w:rsidRPr="00167A72">
          <w:rPr>
            <w:rStyle w:val="a6"/>
            <w:rFonts w:eastAsia="仿宋_GB2312" w:cs="Times New Roman" w:hint="eastAsia"/>
            <w:noProof/>
            <w:sz w:val="32"/>
            <w:szCs w:val="32"/>
          </w:rPr>
          <w:t>（二）受试人群</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_Toc68076470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1</w:t>
        </w:r>
        <w:r w:rsidR="00330A37" w:rsidRPr="00167A72">
          <w:rPr>
            <w:rFonts w:eastAsia="仿宋_GB2312" w:cs="Times New Roman"/>
            <w:noProof/>
            <w:webHidden/>
            <w:sz w:val="32"/>
            <w:szCs w:val="32"/>
          </w:rPr>
          <w:fldChar w:fldCharType="end"/>
        </w:r>
      </w:hyperlink>
    </w:p>
    <w:p w14:paraId="3D8D028B" w14:textId="26BCD5F7"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1" w:history="1">
        <w:r w:rsidR="00330A37" w:rsidRPr="00167A72">
          <w:rPr>
            <w:rStyle w:val="a6"/>
            <w:rFonts w:eastAsia="仿宋_GB2312" w:cs="Times New Roman" w:hint="eastAsia"/>
            <w:noProof/>
            <w:sz w:val="32"/>
            <w:szCs w:val="32"/>
          </w:rPr>
          <w:t>（三）给药方法</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_Toc68076471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1</w:t>
        </w:r>
        <w:r w:rsidR="00330A37" w:rsidRPr="00167A72">
          <w:rPr>
            <w:rFonts w:eastAsia="仿宋_GB2312" w:cs="Times New Roman"/>
            <w:noProof/>
            <w:webHidden/>
            <w:sz w:val="32"/>
            <w:szCs w:val="32"/>
          </w:rPr>
          <w:fldChar w:fldCharType="end"/>
        </w:r>
      </w:hyperlink>
    </w:p>
    <w:p w14:paraId="65A7560D" w14:textId="35693E6C"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2" w:history="1">
        <w:r w:rsidR="00330A37" w:rsidRPr="00167A72">
          <w:rPr>
            <w:rStyle w:val="a6"/>
            <w:rFonts w:eastAsia="仿宋_GB2312" w:cs="Times New Roman" w:hint="eastAsia"/>
            <w:noProof/>
            <w:sz w:val="32"/>
            <w:szCs w:val="32"/>
          </w:rPr>
          <w:t>（四）血样采集</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_Toc68076472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2</w:t>
        </w:r>
        <w:r w:rsidR="00330A37" w:rsidRPr="00167A72">
          <w:rPr>
            <w:rFonts w:eastAsia="仿宋_GB2312" w:cs="Times New Roman"/>
            <w:noProof/>
            <w:webHidden/>
            <w:sz w:val="32"/>
            <w:szCs w:val="32"/>
          </w:rPr>
          <w:fldChar w:fldCharType="end"/>
        </w:r>
      </w:hyperlink>
    </w:p>
    <w:p w14:paraId="5F9D1C78" w14:textId="218C78F9"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3" w:history="1">
        <w:r w:rsidR="00330A37" w:rsidRPr="00167A72">
          <w:rPr>
            <w:rStyle w:val="a6"/>
            <w:rFonts w:eastAsia="仿宋_GB2312" w:cs="Times New Roman" w:hint="eastAsia"/>
            <w:noProof/>
            <w:sz w:val="32"/>
            <w:szCs w:val="32"/>
          </w:rPr>
          <w:t>（五）检测物质</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_Toc68076473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2</w:t>
        </w:r>
        <w:r w:rsidR="00330A37" w:rsidRPr="00167A72">
          <w:rPr>
            <w:rFonts w:eastAsia="仿宋_GB2312" w:cs="Times New Roman"/>
            <w:noProof/>
            <w:webHidden/>
            <w:sz w:val="32"/>
            <w:szCs w:val="32"/>
          </w:rPr>
          <w:fldChar w:fldCharType="end"/>
        </w:r>
      </w:hyperlink>
    </w:p>
    <w:p w14:paraId="295A0914" w14:textId="2509A3BA"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4" w:history="1">
        <w:r w:rsidR="00330A37" w:rsidRPr="00167A72">
          <w:rPr>
            <w:rStyle w:val="a6"/>
            <w:rFonts w:eastAsia="仿宋_GB2312" w:cs="Times New Roman" w:hint="eastAsia"/>
            <w:noProof/>
            <w:sz w:val="32"/>
            <w:szCs w:val="32"/>
          </w:rPr>
          <w:t>（六）生物等效性评价</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_Toc68076474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2</w:t>
        </w:r>
        <w:r w:rsidR="00330A37" w:rsidRPr="00167A72">
          <w:rPr>
            <w:rFonts w:eastAsia="仿宋_GB2312" w:cs="Times New Roman"/>
            <w:noProof/>
            <w:webHidden/>
            <w:sz w:val="32"/>
            <w:szCs w:val="32"/>
          </w:rPr>
          <w:fldChar w:fldCharType="end"/>
        </w:r>
      </w:hyperlink>
    </w:p>
    <w:p w14:paraId="7E1B03CD" w14:textId="7DDAE40B" w:rsidR="00330A37" w:rsidRPr="00167A72" w:rsidRDefault="006609D1" w:rsidP="007810F6">
      <w:pPr>
        <w:pStyle w:val="21"/>
        <w:tabs>
          <w:tab w:val="right" w:leader="dot" w:pos="8302"/>
        </w:tabs>
        <w:ind w:left="480" w:firstLine="640"/>
        <w:rPr>
          <w:rFonts w:eastAsia="仿宋_GB2312" w:cs="Times New Roman"/>
          <w:noProof/>
          <w:sz w:val="32"/>
          <w:szCs w:val="32"/>
        </w:rPr>
      </w:pPr>
      <w:hyperlink w:anchor="_Toc68076475" w:history="1">
        <w:r w:rsidR="00330A37" w:rsidRPr="00167A72">
          <w:rPr>
            <w:rStyle w:val="a6"/>
            <w:rFonts w:eastAsia="仿宋_GB2312" w:cs="Times New Roman" w:hint="eastAsia"/>
            <w:noProof/>
            <w:sz w:val="32"/>
            <w:szCs w:val="32"/>
          </w:rPr>
          <w:t>（七）其他考虑</w:t>
        </w:r>
        <w:r w:rsidR="00330A37" w:rsidRPr="00167A72">
          <w:rPr>
            <w:rFonts w:eastAsia="仿宋_GB2312" w:cs="Times New Roman"/>
            <w:noProof/>
            <w:webHidden/>
            <w:sz w:val="32"/>
            <w:szCs w:val="32"/>
          </w:rPr>
          <w:tab/>
        </w:r>
        <w:r w:rsidR="00330A37" w:rsidRPr="00167A72">
          <w:rPr>
            <w:rFonts w:eastAsia="仿宋_GB2312" w:cs="Times New Roman"/>
            <w:noProof/>
            <w:webHidden/>
            <w:sz w:val="32"/>
            <w:szCs w:val="32"/>
          </w:rPr>
          <w:fldChar w:fldCharType="begin"/>
        </w:r>
        <w:r w:rsidR="00330A37" w:rsidRPr="00167A72">
          <w:rPr>
            <w:rFonts w:eastAsia="仿宋_GB2312" w:cs="Times New Roman"/>
            <w:noProof/>
            <w:webHidden/>
            <w:sz w:val="32"/>
            <w:szCs w:val="32"/>
          </w:rPr>
          <w:instrText xml:space="preserve"> PAGEREF _Toc68076475 \h </w:instrText>
        </w:r>
        <w:r w:rsidR="00330A37" w:rsidRPr="00167A72">
          <w:rPr>
            <w:rFonts w:eastAsia="仿宋_GB2312" w:cs="Times New Roman"/>
            <w:noProof/>
            <w:webHidden/>
            <w:sz w:val="32"/>
            <w:szCs w:val="32"/>
          </w:rPr>
        </w:r>
        <w:r w:rsidR="00330A37" w:rsidRPr="00167A72">
          <w:rPr>
            <w:rFonts w:eastAsia="仿宋_GB2312" w:cs="Times New Roman"/>
            <w:noProof/>
            <w:webHidden/>
            <w:sz w:val="32"/>
            <w:szCs w:val="32"/>
          </w:rPr>
          <w:fldChar w:fldCharType="separate"/>
        </w:r>
        <w:r w:rsidR="005513B8">
          <w:rPr>
            <w:rFonts w:eastAsia="仿宋_GB2312" w:cs="Times New Roman"/>
            <w:noProof/>
            <w:webHidden/>
            <w:sz w:val="32"/>
            <w:szCs w:val="32"/>
          </w:rPr>
          <w:t>2</w:t>
        </w:r>
        <w:r w:rsidR="00330A37" w:rsidRPr="00167A72">
          <w:rPr>
            <w:rFonts w:eastAsia="仿宋_GB2312" w:cs="Times New Roman"/>
            <w:noProof/>
            <w:webHidden/>
            <w:sz w:val="32"/>
            <w:szCs w:val="32"/>
          </w:rPr>
          <w:fldChar w:fldCharType="end"/>
        </w:r>
      </w:hyperlink>
    </w:p>
    <w:p w14:paraId="6D6DD0DF" w14:textId="516B7328" w:rsidR="00330A37" w:rsidRPr="00167A72" w:rsidRDefault="006609D1" w:rsidP="00167A72">
      <w:pPr>
        <w:pStyle w:val="11"/>
        <w:rPr>
          <w:noProof/>
          <w:sz w:val="32"/>
          <w:szCs w:val="32"/>
        </w:rPr>
      </w:pPr>
      <w:hyperlink w:anchor="_Toc68076476" w:history="1">
        <w:r w:rsidR="00330A37" w:rsidRPr="00167A72">
          <w:rPr>
            <w:rStyle w:val="a6"/>
            <w:rFonts w:eastAsia="仿宋_GB2312" w:cs="Times New Roman" w:hint="eastAsia"/>
            <w:noProof/>
            <w:sz w:val="32"/>
            <w:szCs w:val="32"/>
          </w:rPr>
          <w:t>三、人体生物等效性研究豁免</w:t>
        </w:r>
        <w:r w:rsidR="00330A37" w:rsidRPr="00167A72">
          <w:rPr>
            <w:noProof/>
            <w:webHidden/>
            <w:sz w:val="32"/>
            <w:szCs w:val="32"/>
          </w:rPr>
          <w:tab/>
        </w:r>
        <w:r w:rsidR="00330A37" w:rsidRPr="00167A72">
          <w:rPr>
            <w:noProof/>
            <w:webHidden/>
            <w:sz w:val="32"/>
            <w:szCs w:val="32"/>
          </w:rPr>
          <w:fldChar w:fldCharType="begin"/>
        </w:r>
        <w:r w:rsidR="00330A37" w:rsidRPr="00167A72">
          <w:rPr>
            <w:noProof/>
            <w:webHidden/>
            <w:sz w:val="32"/>
            <w:szCs w:val="32"/>
          </w:rPr>
          <w:instrText xml:space="preserve"> PAGEREF _Toc68076476 \h </w:instrText>
        </w:r>
        <w:r w:rsidR="00330A37" w:rsidRPr="00167A72">
          <w:rPr>
            <w:noProof/>
            <w:webHidden/>
            <w:sz w:val="32"/>
            <w:szCs w:val="32"/>
          </w:rPr>
        </w:r>
        <w:r w:rsidR="00330A37" w:rsidRPr="00167A72">
          <w:rPr>
            <w:noProof/>
            <w:webHidden/>
            <w:sz w:val="32"/>
            <w:szCs w:val="32"/>
          </w:rPr>
          <w:fldChar w:fldCharType="separate"/>
        </w:r>
        <w:r w:rsidR="005513B8">
          <w:rPr>
            <w:noProof/>
            <w:webHidden/>
            <w:sz w:val="32"/>
            <w:szCs w:val="32"/>
          </w:rPr>
          <w:t>2</w:t>
        </w:r>
        <w:r w:rsidR="00330A37" w:rsidRPr="00167A72">
          <w:rPr>
            <w:noProof/>
            <w:webHidden/>
            <w:sz w:val="32"/>
            <w:szCs w:val="32"/>
          </w:rPr>
          <w:fldChar w:fldCharType="end"/>
        </w:r>
      </w:hyperlink>
    </w:p>
    <w:p w14:paraId="28F2EF87" w14:textId="222D946F" w:rsidR="00330A37" w:rsidRPr="00167A72" w:rsidRDefault="006609D1" w:rsidP="00167A72">
      <w:pPr>
        <w:pStyle w:val="11"/>
        <w:rPr>
          <w:rFonts w:eastAsiaTheme="minorEastAsia"/>
          <w:noProof/>
          <w:sz w:val="32"/>
          <w:szCs w:val="32"/>
        </w:rPr>
      </w:pPr>
      <w:hyperlink w:anchor="_Toc68076477" w:history="1">
        <w:r w:rsidR="00330A37" w:rsidRPr="00167A72">
          <w:rPr>
            <w:rStyle w:val="a6"/>
            <w:rFonts w:eastAsia="仿宋_GB2312" w:cs="Times New Roman" w:hint="eastAsia"/>
            <w:noProof/>
            <w:sz w:val="32"/>
            <w:szCs w:val="32"/>
          </w:rPr>
          <w:t>四、参考文献</w:t>
        </w:r>
        <w:r w:rsidR="00330A37" w:rsidRPr="00167A72">
          <w:rPr>
            <w:noProof/>
            <w:webHidden/>
            <w:sz w:val="32"/>
            <w:szCs w:val="32"/>
          </w:rPr>
          <w:tab/>
        </w:r>
        <w:r w:rsidR="00330A37" w:rsidRPr="00167A72">
          <w:rPr>
            <w:noProof/>
            <w:webHidden/>
            <w:sz w:val="32"/>
            <w:szCs w:val="32"/>
          </w:rPr>
          <w:fldChar w:fldCharType="begin"/>
        </w:r>
        <w:r w:rsidR="00330A37" w:rsidRPr="00167A72">
          <w:rPr>
            <w:noProof/>
            <w:webHidden/>
            <w:sz w:val="32"/>
            <w:szCs w:val="32"/>
          </w:rPr>
          <w:instrText xml:space="preserve"> PAGEREF _Toc68076477 \h </w:instrText>
        </w:r>
        <w:r w:rsidR="00330A37" w:rsidRPr="00167A72">
          <w:rPr>
            <w:noProof/>
            <w:webHidden/>
            <w:sz w:val="32"/>
            <w:szCs w:val="32"/>
          </w:rPr>
        </w:r>
        <w:r w:rsidR="00330A37" w:rsidRPr="00167A72">
          <w:rPr>
            <w:noProof/>
            <w:webHidden/>
            <w:sz w:val="32"/>
            <w:szCs w:val="32"/>
          </w:rPr>
          <w:fldChar w:fldCharType="separate"/>
        </w:r>
        <w:r w:rsidR="005513B8">
          <w:rPr>
            <w:noProof/>
            <w:webHidden/>
            <w:sz w:val="32"/>
            <w:szCs w:val="32"/>
          </w:rPr>
          <w:t>2</w:t>
        </w:r>
        <w:r w:rsidR="00330A37" w:rsidRPr="00167A72">
          <w:rPr>
            <w:noProof/>
            <w:webHidden/>
            <w:sz w:val="32"/>
            <w:szCs w:val="32"/>
          </w:rPr>
          <w:fldChar w:fldCharType="end"/>
        </w:r>
      </w:hyperlink>
    </w:p>
    <w:p w14:paraId="1D1FF71C" w14:textId="3B32A9DA" w:rsidR="000B2991" w:rsidRPr="00971C09" w:rsidRDefault="002837D6" w:rsidP="007810F6">
      <w:pPr>
        <w:snapToGrid w:val="0"/>
        <w:ind w:firstLine="640"/>
        <w:rPr>
          <w:rFonts w:eastAsia="仿宋_GB2312" w:cs="Times New Roman"/>
          <w:sz w:val="32"/>
        </w:rPr>
      </w:pPr>
      <w:r w:rsidRPr="00167A72">
        <w:rPr>
          <w:rFonts w:eastAsia="仿宋_GB2312" w:cs="Times New Roman"/>
          <w:sz w:val="32"/>
          <w:szCs w:val="32"/>
        </w:rPr>
        <w:fldChar w:fldCharType="end"/>
      </w:r>
    </w:p>
    <w:p w14:paraId="6E57B181" w14:textId="77777777" w:rsidR="000B2991" w:rsidRPr="00971C09" w:rsidRDefault="000B2991" w:rsidP="007810F6">
      <w:pPr>
        <w:ind w:firstLine="480"/>
        <w:rPr>
          <w:rFonts w:cs="Times New Roman"/>
        </w:rPr>
      </w:pPr>
    </w:p>
    <w:p w14:paraId="354194E1" w14:textId="77777777" w:rsidR="000B2991" w:rsidRPr="00971C09" w:rsidRDefault="000B2991" w:rsidP="007810F6">
      <w:pPr>
        <w:ind w:firstLine="480"/>
        <w:rPr>
          <w:rFonts w:cs="Times New Roman"/>
        </w:rPr>
      </w:pPr>
    </w:p>
    <w:p w14:paraId="2FF94EAF" w14:textId="77777777" w:rsidR="007A3504" w:rsidRPr="00971C09" w:rsidRDefault="007A3504" w:rsidP="007810F6">
      <w:pPr>
        <w:ind w:firstLine="480"/>
        <w:rPr>
          <w:rFonts w:cs="Times New Roman"/>
        </w:rPr>
      </w:pPr>
    </w:p>
    <w:p w14:paraId="0A4C6C57" w14:textId="77777777" w:rsidR="000B2991" w:rsidRPr="00971C09" w:rsidRDefault="000B2991" w:rsidP="007810F6">
      <w:pPr>
        <w:ind w:firstLine="480"/>
        <w:rPr>
          <w:rFonts w:cs="Times New Roman"/>
        </w:rPr>
      </w:pPr>
    </w:p>
    <w:p w14:paraId="30E4F423" w14:textId="77777777" w:rsidR="00EC6E98" w:rsidRPr="00971C09" w:rsidRDefault="00EC6E98" w:rsidP="007810F6">
      <w:pPr>
        <w:ind w:firstLine="480"/>
        <w:rPr>
          <w:rFonts w:cs="Times New Roman"/>
        </w:rPr>
        <w:sectPr w:rsidR="00EC6E98" w:rsidRPr="00971C09" w:rsidSect="007810F6">
          <w:pgSz w:w="11906" w:h="16838" w:code="9"/>
          <w:pgMar w:top="1440" w:right="1797" w:bottom="1440" w:left="1797" w:header="595" w:footer="992" w:gutter="0"/>
          <w:cols w:space="425"/>
          <w:docGrid w:type="linesAndChars" w:linePitch="381"/>
        </w:sectPr>
      </w:pPr>
    </w:p>
    <w:p w14:paraId="473E3431" w14:textId="77777777" w:rsidR="00902C08" w:rsidRDefault="008C2558" w:rsidP="007810F6">
      <w:pPr>
        <w:ind w:firstLineChars="0" w:firstLine="0"/>
        <w:jc w:val="center"/>
        <w:rPr>
          <w:rFonts w:eastAsia="方正小标宋简体" w:cs="Times New Roman"/>
          <w:sz w:val="36"/>
        </w:rPr>
      </w:pPr>
      <w:r w:rsidRPr="00971C09">
        <w:rPr>
          <w:rFonts w:eastAsia="方正小标宋简体" w:cs="Times New Roman"/>
          <w:sz w:val="36"/>
        </w:rPr>
        <w:lastRenderedPageBreak/>
        <w:t>丙泊酚中</w:t>
      </w:r>
      <w:r w:rsidRPr="00971C09">
        <w:rPr>
          <w:rFonts w:eastAsia="方正小标宋简体" w:cs="Times New Roman"/>
          <w:sz w:val="36"/>
        </w:rPr>
        <w:t>/</w:t>
      </w:r>
      <w:r w:rsidRPr="00971C09">
        <w:rPr>
          <w:rFonts w:eastAsia="方正小标宋简体" w:cs="Times New Roman"/>
          <w:sz w:val="36"/>
        </w:rPr>
        <w:t>长链脂肪乳注射液生物等效性研究</w:t>
      </w:r>
    </w:p>
    <w:p w14:paraId="17045295" w14:textId="1A9E5561" w:rsidR="008C2558" w:rsidRPr="00971C09" w:rsidRDefault="008C2558" w:rsidP="007810F6">
      <w:pPr>
        <w:ind w:firstLineChars="0" w:firstLine="0"/>
        <w:jc w:val="center"/>
        <w:rPr>
          <w:rFonts w:eastAsia="方正小标宋简体" w:cs="Times New Roman"/>
          <w:sz w:val="36"/>
        </w:rPr>
      </w:pPr>
      <w:r w:rsidRPr="00971C09">
        <w:rPr>
          <w:rFonts w:eastAsia="方正小标宋简体" w:cs="Times New Roman"/>
          <w:sz w:val="36"/>
        </w:rPr>
        <w:t>技术指导原则</w:t>
      </w:r>
    </w:p>
    <w:p w14:paraId="1BE0D3A1" w14:textId="77777777" w:rsidR="00EE3B10" w:rsidRPr="00971C09" w:rsidRDefault="001B684A" w:rsidP="007810F6">
      <w:pPr>
        <w:pStyle w:val="ad"/>
        <w:keepNext w:val="0"/>
        <w:keepLines w:val="0"/>
        <w:spacing w:before="0" w:line="360" w:lineRule="auto"/>
        <w:rPr>
          <w:b w:val="0"/>
        </w:rPr>
      </w:pPr>
      <w:bookmarkStart w:id="2" w:name="_Toc68076467"/>
      <w:r w:rsidRPr="00971C09">
        <w:rPr>
          <w:b w:val="0"/>
        </w:rPr>
        <w:t>一、概述</w:t>
      </w:r>
      <w:bookmarkEnd w:id="2"/>
    </w:p>
    <w:p w14:paraId="1B23957E" w14:textId="77777777" w:rsidR="002F4CDC" w:rsidRPr="00971C09" w:rsidRDefault="00AD3AAE" w:rsidP="007810F6">
      <w:pPr>
        <w:snapToGrid w:val="0"/>
        <w:ind w:firstLine="640"/>
        <w:rPr>
          <w:rFonts w:eastAsia="仿宋_GB2312" w:cs="Times New Roman"/>
          <w:sz w:val="32"/>
        </w:rPr>
      </w:pPr>
      <w:r w:rsidRPr="00971C09">
        <w:rPr>
          <w:rFonts w:eastAsia="仿宋_GB2312" w:cs="Times New Roman"/>
          <w:sz w:val="32"/>
        </w:rPr>
        <w:t>丙泊酚</w:t>
      </w:r>
      <w:r w:rsidR="00A42846" w:rsidRPr="00971C09">
        <w:rPr>
          <w:rFonts w:eastAsia="仿宋_GB2312" w:cs="Times New Roman"/>
          <w:sz w:val="32"/>
        </w:rPr>
        <w:t>中</w:t>
      </w:r>
      <w:r w:rsidR="00A42846" w:rsidRPr="00971C09">
        <w:rPr>
          <w:rFonts w:eastAsia="仿宋_GB2312" w:cs="Times New Roman"/>
          <w:sz w:val="32"/>
        </w:rPr>
        <w:t>/</w:t>
      </w:r>
      <w:r w:rsidR="00A42846" w:rsidRPr="00971C09">
        <w:rPr>
          <w:rFonts w:eastAsia="仿宋_GB2312" w:cs="Times New Roman"/>
          <w:sz w:val="32"/>
        </w:rPr>
        <w:t>长链脂肪乳注射液（</w:t>
      </w:r>
      <w:r w:rsidR="00A42846" w:rsidRPr="00971C09">
        <w:rPr>
          <w:rFonts w:eastAsia="仿宋_GB2312" w:cs="Times New Roman"/>
          <w:sz w:val="32"/>
        </w:rPr>
        <w:t>Propofol Medium and Long Chain Fat Emulsion Injection</w:t>
      </w:r>
      <w:r w:rsidR="00A42846" w:rsidRPr="00971C09">
        <w:rPr>
          <w:rFonts w:eastAsia="仿宋_GB2312" w:cs="Times New Roman"/>
          <w:sz w:val="32"/>
        </w:rPr>
        <w:t>）</w:t>
      </w:r>
      <w:r w:rsidRPr="00971C09">
        <w:rPr>
          <w:rFonts w:eastAsia="仿宋_GB2312" w:cs="Times New Roman"/>
          <w:sz w:val="32"/>
        </w:rPr>
        <w:t>是一种烷基酚类短效静脉用全麻药，脂溶性高，易于透过血脑屏障，起效迅速，临床上用于（</w:t>
      </w:r>
      <w:r w:rsidRPr="00971C09">
        <w:rPr>
          <w:rFonts w:eastAsia="仿宋_GB2312" w:cs="Times New Roman"/>
          <w:sz w:val="32"/>
        </w:rPr>
        <w:t>1</w:t>
      </w:r>
      <w:r w:rsidRPr="00971C09">
        <w:rPr>
          <w:rFonts w:eastAsia="仿宋_GB2312" w:cs="Times New Roman"/>
          <w:sz w:val="32"/>
        </w:rPr>
        <w:t>）成人和</w:t>
      </w:r>
      <w:r w:rsidRPr="00971C09">
        <w:rPr>
          <w:rFonts w:eastAsia="仿宋_GB2312" w:cs="Times New Roman"/>
          <w:sz w:val="32"/>
        </w:rPr>
        <w:t>1</w:t>
      </w:r>
      <w:r w:rsidRPr="00971C09">
        <w:rPr>
          <w:rFonts w:eastAsia="仿宋_GB2312" w:cs="Times New Roman"/>
          <w:sz w:val="32"/>
        </w:rPr>
        <w:t>个月以上儿童的全身麻醉诱导和维持；（</w:t>
      </w:r>
      <w:r w:rsidRPr="00971C09">
        <w:rPr>
          <w:rFonts w:eastAsia="仿宋_GB2312" w:cs="Times New Roman"/>
          <w:sz w:val="32"/>
        </w:rPr>
        <w:t>2</w:t>
      </w:r>
      <w:r w:rsidRPr="00971C09">
        <w:rPr>
          <w:rFonts w:eastAsia="仿宋_GB2312" w:cs="Times New Roman"/>
          <w:sz w:val="32"/>
        </w:rPr>
        <w:t>）成人和</w:t>
      </w:r>
      <w:r w:rsidRPr="00971C09">
        <w:rPr>
          <w:rFonts w:eastAsia="仿宋_GB2312" w:cs="Times New Roman"/>
          <w:sz w:val="32"/>
        </w:rPr>
        <w:t>1</w:t>
      </w:r>
      <w:r w:rsidRPr="00971C09">
        <w:rPr>
          <w:rFonts w:eastAsia="仿宋_GB2312" w:cs="Times New Roman"/>
          <w:sz w:val="32"/>
        </w:rPr>
        <w:t>个月以上儿童诊断性操作和手术过程中的镇静，可单独使用也可与局部麻醉或区域麻醉联用；（</w:t>
      </w:r>
      <w:r w:rsidRPr="00971C09">
        <w:rPr>
          <w:rFonts w:eastAsia="仿宋_GB2312" w:cs="Times New Roman"/>
          <w:sz w:val="32"/>
        </w:rPr>
        <w:t>3</w:t>
      </w:r>
      <w:r w:rsidRPr="00971C09">
        <w:rPr>
          <w:rFonts w:eastAsia="仿宋_GB2312" w:cs="Times New Roman"/>
          <w:sz w:val="32"/>
        </w:rPr>
        <w:t>）</w:t>
      </w:r>
      <w:r w:rsidRPr="00971C09">
        <w:rPr>
          <w:rFonts w:eastAsia="仿宋_GB2312" w:cs="Times New Roman"/>
          <w:sz w:val="32"/>
        </w:rPr>
        <w:t>16</w:t>
      </w:r>
      <w:r w:rsidRPr="00971C09">
        <w:rPr>
          <w:rFonts w:eastAsia="仿宋_GB2312" w:cs="Times New Roman"/>
          <w:sz w:val="32"/>
        </w:rPr>
        <w:t>岁以上重症监护患者辅助通气治疗时的镇静。</w:t>
      </w:r>
    </w:p>
    <w:p w14:paraId="3F2AB99F" w14:textId="77777777" w:rsidR="000E6601" w:rsidRPr="00971C09" w:rsidRDefault="000E6601" w:rsidP="007810F6">
      <w:pPr>
        <w:snapToGrid w:val="0"/>
        <w:ind w:firstLine="640"/>
        <w:rPr>
          <w:rFonts w:eastAsia="仿宋_GB2312" w:cs="Times New Roman"/>
          <w:sz w:val="32"/>
        </w:rPr>
      </w:pPr>
      <w:r w:rsidRPr="00971C09">
        <w:rPr>
          <w:rFonts w:eastAsia="仿宋_GB2312" w:cs="Times New Roman"/>
          <w:kern w:val="0"/>
          <w:sz w:val="32"/>
          <w:szCs w:val="24"/>
        </w:rPr>
        <w:t>丙泊酚中</w:t>
      </w:r>
      <w:r w:rsidR="00A549A0" w:rsidRPr="00971C09">
        <w:rPr>
          <w:rFonts w:eastAsia="仿宋_GB2312" w:cs="Times New Roman"/>
          <w:kern w:val="0"/>
          <w:sz w:val="32"/>
          <w:szCs w:val="24"/>
        </w:rPr>
        <w:t>/</w:t>
      </w:r>
      <w:r w:rsidRPr="00971C09">
        <w:rPr>
          <w:rFonts w:eastAsia="仿宋_GB2312" w:cs="Times New Roman"/>
          <w:kern w:val="0"/>
          <w:sz w:val="32"/>
          <w:szCs w:val="24"/>
        </w:rPr>
        <w:t>长链脂肪乳注射液生物等效性研究应符合本指导原则，还应参照《以药动学参数为终点评价指标的化学药物仿制药人体生物等效性研究技术指导原则》、《生物等效性研究的统计学指导原则》等相关指导原则要求。</w:t>
      </w:r>
    </w:p>
    <w:p w14:paraId="651FE11A" w14:textId="77777777" w:rsidR="001B684A" w:rsidRPr="00971C09" w:rsidRDefault="001B684A" w:rsidP="007810F6">
      <w:pPr>
        <w:pStyle w:val="ad"/>
        <w:keepNext w:val="0"/>
        <w:keepLines w:val="0"/>
        <w:snapToGrid w:val="0"/>
        <w:spacing w:before="0" w:line="360" w:lineRule="auto"/>
        <w:rPr>
          <w:b w:val="0"/>
        </w:rPr>
      </w:pPr>
      <w:bookmarkStart w:id="3" w:name="_Toc68076468"/>
      <w:r w:rsidRPr="00971C09">
        <w:rPr>
          <w:b w:val="0"/>
        </w:rPr>
        <w:t>二、人体生物等效性</w:t>
      </w:r>
      <w:r w:rsidR="00EE4A18" w:rsidRPr="00971C09">
        <w:rPr>
          <w:b w:val="0"/>
        </w:rPr>
        <w:t>研究设计</w:t>
      </w:r>
      <w:bookmarkEnd w:id="3"/>
    </w:p>
    <w:p w14:paraId="130B8235" w14:textId="77777777" w:rsidR="000B2991" w:rsidRPr="00971C09" w:rsidRDefault="000B2991" w:rsidP="007810F6">
      <w:pPr>
        <w:pStyle w:val="2"/>
        <w:snapToGrid w:val="0"/>
        <w:ind w:firstLine="640"/>
        <w:rPr>
          <w:rFonts w:ascii="Times New Roman" w:eastAsia="楷体_GB2312" w:hAnsi="Times New Roman" w:cs="Times New Roman"/>
          <w:b w:val="0"/>
          <w:sz w:val="32"/>
        </w:rPr>
      </w:pPr>
      <w:bookmarkStart w:id="4" w:name="_Toc68076469"/>
      <w:r w:rsidRPr="00971C09">
        <w:rPr>
          <w:rFonts w:ascii="Times New Roman" w:eastAsia="楷体_GB2312" w:hAnsi="Times New Roman" w:cs="Times New Roman"/>
          <w:b w:val="0"/>
          <w:sz w:val="32"/>
        </w:rPr>
        <w:t>（一）研究类型</w:t>
      </w:r>
      <w:bookmarkEnd w:id="4"/>
    </w:p>
    <w:p w14:paraId="3B8EE3FA" w14:textId="77777777" w:rsidR="000E7D3B" w:rsidRPr="00971C09" w:rsidRDefault="000E7D3B" w:rsidP="007810F6">
      <w:pPr>
        <w:snapToGrid w:val="0"/>
        <w:ind w:firstLine="640"/>
        <w:rPr>
          <w:rFonts w:eastAsia="仿宋_GB2312" w:cs="Times New Roman"/>
          <w:sz w:val="32"/>
        </w:rPr>
      </w:pPr>
      <w:r w:rsidRPr="00971C09">
        <w:rPr>
          <w:rFonts w:eastAsia="仿宋_GB2312" w:cs="Times New Roman"/>
          <w:sz w:val="32"/>
        </w:rPr>
        <w:t>建议采用</w:t>
      </w:r>
      <w:r w:rsidR="00C71737" w:rsidRPr="00971C09">
        <w:rPr>
          <w:rFonts w:eastAsia="仿宋_GB2312" w:cs="Times New Roman"/>
          <w:sz w:val="32"/>
        </w:rPr>
        <w:t>两制剂、两周期、</w:t>
      </w:r>
      <w:r w:rsidR="004B5639" w:rsidRPr="00971C09">
        <w:rPr>
          <w:rFonts w:eastAsia="仿宋_GB2312" w:cs="Times New Roman"/>
          <w:sz w:val="32"/>
        </w:rPr>
        <w:t>两序列</w:t>
      </w:r>
      <w:r w:rsidR="009422BF" w:rsidRPr="00971C09">
        <w:rPr>
          <w:rFonts w:eastAsia="仿宋_GB2312" w:cs="Times New Roman"/>
          <w:sz w:val="32"/>
        </w:rPr>
        <w:t>交叉设计</w:t>
      </w:r>
      <w:r w:rsidRPr="00971C09">
        <w:rPr>
          <w:rFonts w:eastAsia="仿宋_GB2312" w:cs="Times New Roman"/>
          <w:sz w:val="32"/>
        </w:rPr>
        <w:t>，</w:t>
      </w:r>
      <w:r w:rsidR="00114FED" w:rsidRPr="00971C09">
        <w:rPr>
          <w:rFonts w:eastAsia="仿宋_GB2312" w:cs="Times New Roman"/>
          <w:sz w:val="32"/>
        </w:rPr>
        <w:t>开展单次给药的</w:t>
      </w:r>
      <w:r w:rsidRPr="00971C09">
        <w:rPr>
          <w:rFonts w:eastAsia="仿宋_GB2312" w:cs="Times New Roman"/>
          <w:sz w:val="32"/>
        </w:rPr>
        <w:t>空腹</w:t>
      </w:r>
      <w:r w:rsidR="009422BF" w:rsidRPr="00971C09">
        <w:rPr>
          <w:rFonts w:eastAsia="仿宋_GB2312" w:cs="Times New Roman"/>
          <w:sz w:val="32"/>
        </w:rPr>
        <w:t>生物等效性研究。</w:t>
      </w:r>
    </w:p>
    <w:p w14:paraId="73CCB48D" w14:textId="77777777" w:rsidR="009855F6" w:rsidRPr="00971C09" w:rsidRDefault="009855F6" w:rsidP="007810F6">
      <w:pPr>
        <w:pStyle w:val="2"/>
        <w:snapToGrid w:val="0"/>
        <w:ind w:firstLine="640"/>
        <w:rPr>
          <w:rFonts w:ascii="Times New Roman" w:eastAsia="楷体_GB2312" w:hAnsi="Times New Roman" w:cs="Times New Roman"/>
          <w:b w:val="0"/>
          <w:sz w:val="32"/>
        </w:rPr>
      </w:pPr>
      <w:bookmarkStart w:id="5" w:name="_Toc68076470"/>
      <w:r w:rsidRPr="00971C09">
        <w:rPr>
          <w:rFonts w:ascii="Times New Roman" w:eastAsia="楷体_GB2312" w:hAnsi="Times New Roman" w:cs="Times New Roman"/>
          <w:b w:val="0"/>
          <w:sz w:val="32"/>
        </w:rPr>
        <w:t>（二）受试人群</w:t>
      </w:r>
      <w:bookmarkEnd w:id="5"/>
    </w:p>
    <w:p w14:paraId="0F37710C" w14:textId="77777777" w:rsidR="00305B2C" w:rsidRPr="00971C09" w:rsidRDefault="009422BF" w:rsidP="007810F6">
      <w:pPr>
        <w:snapToGrid w:val="0"/>
        <w:ind w:firstLine="640"/>
        <w:rPr>
          <w:rFonts w:eastAsia="仿宋_GB2312" w:cs="Times New Roman"/>
          <w:sz w:val="32"/>
        </w:rPr>
      </w:pPr>
      <w:r w:rsidRPr="00971C09">
        <w:rPr>
          <w:rFonts w:eastAsia="仿宋_GB2312" w:cs="Times New Roman"/>
          <w:sz w:val="32"/>
        </w:rPr>
        <w:t>健康受试者。</w:t>
      </w:r>
    </w:p>
    <w:p w14:paraId="5CF89B85" w14:textId="77777777" w:rsidR="002837D6" w:rsidRPr="00971C09" w:rsidRDefault="002837D6" w:rsidP="007810F6">
      <w:pPr>
        <w:pStyle w:val="2"/>
        <w:snapToGrid w:val="0"/>
        <w:ind w:firstLine="640"/>
        <w:rPr>
          <w:rFonts w:ascii="Times New Roman" w:eastAsia="楷体_GB2312" w:hAnsi="Times New Roman" w:cs="Times New Roman"/>
          <w:b w:val="0"/>
          <w:sz w:val="32"/>
        </w:rPr>
      </w:pPr>
      <w:bookmarkStart w:id="6" w:name="_Toc68076471"/>
      <w:r w:rsidRPr="00971C09">
        <w:rPr>
          <w:rFonts w:ascii="Times New Roman" w:eastAsia="楷体_GB2312" w:hAnsi="Times New Roman" w:cs="Times New Roman"/>
          <w:b w:val="0"/>
          <w:sz w:val="32"/>
        </w:rPr>
        <w:t>（</w:t>
      </w:r>
      <w:r w:rsidR="00423EAE" w:rsidRPr="00971C09">
        <w:rPr>
          <w:rFonts w:ascii="Times New Roman" w:eastAsia="楷体_GB2312" w:hAnsi="Times New Roman" w:cs="Times New Roman"/>
          <w:b w:val="0"/>
          <w:sz w:val="32"/>
        </w:rPr>
        <w:t>三</w:t>
      </w:r>
      <w:r w:rsidRPr="00971C09">
        <w:rPr>
          <w:rFonts w:ascii="Times New Roman" w:eastAsia="楷体_GB2312" w:hAnsi="Times New Roman" w:cs="Times New Roman"/>
          <w:b w:val="0"/>
          <w:sz w:val="32"/>
        </w:rPr>
        <w:t>）给药方法</w:t>
      </w:r>
      <w:bookmarkEnd w:id="6"/>
    </w:p>
    <w:p w14:paraId="48732611" w14:textId="77777777" w:rsidR="00305B2C" w:rsidRPr="00971C09" w:rsidRDefault="00AC619A" w:rsidP="007810F6">
      <w:pPr>
        <w:snapToGrid w:val="0"/>
        <w:ind w:firstLine="640"/>
        <w:rPr>
          <w:rFonts w:eastAsia="仿宋_GB2312" w:cs="Times New Roman"/>
          <w:sz w:val="32"/>
        </w:rPr>
      </w:pPr>
      <w:r w:rsidRPr="00971C09">
        <w:rPr>
          <w:rFonts w:eastAsia="仿宋_GB2312" w:cs="Times New Roman"/>
          <w:sz w:val="32"/>
        </w:rPr>
        <w:t>建议</w:t>
      </w:r>
      <w:r w:rsidR="002D56A0" w:rsidRPr="00971C09">
        <w:rPr>
          <w:rFonts w:eastAsia="仿宋_GB2312" w:cs="Times New Roman"/>
          <w:sz w:val="32"/>
        </w:rPr>
        <w:t>采用</w:t>
      </w:r>
      <w:r w:rsidR="002D56A0" w:rsidRPr="00971C09">
        <w:rPr>
          <w:rFonts w:eastAsia="仿宋_GB2312" w:cs="Times New Roman"/>
          <w:sz w:val="32"/>
        </w:rPr>
        <w:t>30</w:t>
      </w:r>
      <w:r w:rsidR="00114FED" w:rsidRPr="00971C09">
        <w:rPr>
          <w:rFonts w:eastAsia="仿宋_GB2312" w:cs="Times New Roman"/>
          <w:sz w:val="32"/>
        </w:rPr>
        <w:t xml:space="preserve"> </w:t>
      </w:r>
      <w:r w:rsidR="002D56A0" w:rsidRPr="00971C09">
        <w:rPr>
          <w:rFonts w:eastAsia="仿宋_GB2312" w:cs="Times New Roman"/>
          <w:sz w:val="32"/>
        </w:rPr>
        <w:t>μg/kg/min</w:t>
      </w:r>
      <w:r w:rsidR="002D56A0" w:rsidRPr="00971C09">
        <w:rPr>
          <w:rFonts w:eastAsia="仿宋_GB2312" w:cs="Times New Roman"/>
          <w:sz w:val="32"/>
        </w:rPr>
        <w:t>的</w:t>
      </w:r>
      <w:r w:rsidR="007531DB" w:rsidRPr="00971C09">
        <w:rPr>
          <w:rFonts w:eastAsia="仿宋_GB2312" w:cs="Times New Roman"/>
          <w:sz w:val="32"/>
        </w:rPr>
        <w:t>给药</w:t>
      </w:r>
      <w:r w:rsidR="002D56A0" w:rsidRPr="00971C09">
        <w:rPr>
          <w:rFonts w:eastAsia="仿宋_GB2312" w:cs="Times New Roman"/>
          <w:sz w:val="32"/>
        </w:rPr>
        <w:t>速率</w:t>
      </w:r>
      <w:r w:rsidR="004A21A4" w:rsidRPr="00971C09">
        <w:rPr>
          <w:rFonts w:eastAsia="仿宋_GB2312" w:cs="Times New Roman"/>
          <w:sz w:val="32"/>
        </w:rPr>
        <w:t>缓慢静脉输注</w:t>
      </w:r>
      <w:r w:rsidR="002D56A0" w:rsidRPr="00971C09">
        <w:rPr>
          <w:rFonts w:eastAsia="仿宋_GB2312" w:cs="Times New Roman"/>
          <w:sz w:val="32"/>
        </w:rPr>
        <w:t>，持续</w:t>
      </w:r>
      <w:r w:rsidR="002D56A0" w:rsidRPr="00971C09">
        <w:rPr>
          <w:rFonts w:eastAsia="仿宋_GB2312" w:cs="Times New Roman"/>
          <w:sz w:val="32"/>
        </w:rPr>
        <w:lastRenderedPageBreak/>
        <w:t>给药</w:t>
      </w:r>
      <w:r w:rsidR="002D56A0" w:rsidRPr="00971C09">
        <w:rPr>
          <w:rFonts w:eastAsia="仿宋_GB2312" w:cs="Times New Roman"/>
          <w:sz w:val="32"/>
        </w:rPr>
        <w:t>30</w:t>
      </w:r>
      <w:r w:rsidR="00114FED" w:rsidRPr="00971C09">
        <w:rPr>
          <w:rFonts w:eastAsia="仿宋_GB2312" w:cs="Times New Roman"/>
          <w:sz w:val="32"/>
        </w:rPr>
        <w:t xml:space="preserve"> </w:t>
      </w:r>
      <w:r w:rsidR="002D56A0" w:rsidRPr="00971C09">
        <w:rPr>
          <w:rFonts w:eastAsia="仿宋_GB2312" w:cs="Times New Roman"/>
          <w:sz w:val="32"/>
        </w:rPr>
        <w:t>min</w:t>
      </w:r>
      <w:r w:rsidR="005878B8" w:rsidRPr="00971C09">
        <w:rPr>
          <w:rFonts w:eastAsia="仿宋_GB2312" w:cs="Times New Roman"/>
          <w:sz w:val="32"/>
        </w:rPr>
        <w:t>。</w:t>
      </w:r>
    </w:p>
    <w:p w14:paraId="04883179" w14:textId="77777777" w:rsidR="002837D6" w:rsidRPr="00971C09" w:rsidRDefault="002837D6" w:rsidP="007810F6">
      <w:pPr>
        <w:pStyle w:val="2"/>
        <w:snapToGrid w:val="0"/>
        <w:ind w:firstLine="640"/>
        <w:rPr>
          <w:rFonts w:ascii="Times New Roman" w:eastAsia="楷体_GB2312" w:hAnsi="Times New Roman" w:cs="Times New Roman"/>
          <w:b w:val="0"/>
          <w:sz w:val="32"/>
        </w:rPr>
      </w:pPr>
      <w:bookmarkStart w:id="7" w:name="_Toc68076472"/>
      <w:r w:rsidRPr="00971C09">
        <w:rPr>
          <w:rFonts w:ascii="Times New Roman" w:eastAsia="楷体_GB2312" w:hAnsi="Times New Roman" w:cs="Times New Roman"/>
          <w:b w:val="0"/>
          <w:sz w:val="32"/>
        </w:rPr>
        <w:t>（</w:t>
      </w:r>
      <w:r w:rsidR="00423EAE" w:rsidRPr="00971C09">
        <w:rPr>
          <w:rFonts w:ascii="Times New Roman" w:eastAsia="楷体_GB2312" w:hAnsi="Times New Roman" w:cs="Times New Roman"/>
          <w:b w:val="0"/>
          <w:sz w:val="32"/>
        </w:rPr>
        <w:t>四</w:t>
      </w:r>
      <w:r w:rsidRPr="00971C09">
        <w:rPr>
          <w:rFonts w:ascii="Times New Roman" w:eastAsia="楷体_GB2312" w:hAnsi="Times New Roman" w:cs="Times New Roman"/>
          <w:b w:val="0"/>
          <w:sz w:val="32"/>
        </w:rPr>
        <w:t>）</w:t>
      </w:r>
      <w:r w:rsidR="00A201AF" w:rsidRPr="00971C09">
        <w:rPr>
          <w:rFonts w:ascii="Times New Roman" w:eastAsia="楷体_GB2312" w:hAnsi="Times New Roman" w:cs="Times New Roman"/>
          <w:b w:val="0"/>
          <w:sz w:val="32"/>
        </w:rPr>
        <w:t>血样采集</w:t>
      </w:r>
      <w:bookmarkEnd w:id="7"/>
    </w:p>
    <w:p w14:paraId="77DE9385" w14:textId="77777777" w:rsidR="00305B2C" w:rsidRPr="00971C09" w:rsidRDefault="002E1AB9" w:rsidP="007810F6">
      <w:pPr>
        <w:snapToGrid w:val="0"/>
        <w:ind w:firstLine="640"/>
        <w:rPr>
          <w:rFonts w:eastAsia="仿宋_GB2312" w:cs="Times New Roman"/>
          <w:sz w:val="32"/>
        </w:rPr>
      </w:pPr>
      <w:r w:rsidRPr="00971C09">
        <w:rPr>
          <w:rFonts w:eastAsia="仿宋_GB2312" w:cs="Times New Roman"/>
          <w:sz w:val="32"/>
        </w:rPr>
        <w:t>合理设计样品采集时间，</w:t>
      </w:r>
      <w:r w:rsidR="00CB0E5B" w:rsidRPr="00971C09">
        <w:rPr>
          <w:rFonts w:eastAsia="仿宋_GB2312" w:cs="Times New Roman"/>
          <w:sz w:val="32"/>
        </w:rPr>
        <w:t>以充分表征本品药代动力学特征。</w:t>
      </w:r>
    </w:p>
    <w:p w14:paraId="30CE47BC" w14:textId="77777777" w:rsidR="00A201AF" w:rsidRPr="00971C09" w:rsidRDefault="00A201AF" w:rsidP="007810F6">
      <w:pPr>
        <w:pStyle w:val="2"/>
        <w:snapToGrid w:val="0"/>
        <w:ind w:firstLine="640"/>
        <w:rPr>
          <w:rFonts w:ascii="Times New Roman" w:eastAsia="楷体_GB2312" w:hAnsi="Times New Roman" w:cs="Times New Roman"/>
          <w:b w:val="0"/>
          <w:sz w:val="32"/>
        </w:rPr>
      </w:pPr>
      <w:bookmarkStart w:id="8" w:name="_Toc68076473"/>
      <w:r w:rsidRPr="00971C09">
        <w:rPr>
          <w:rFonts w:ascii="Times New Roman" w:eastAsia="楷体_GB2312" w:hAnsi="Times New Roman" w:cs="Times New Roman"/>
          <w:b w:val="0"/>
          <w:sz w:val="32"/>
        </w:rPr>
        <w:t>（</w:t>
      </w:r>
      <w:r w:rsidR="00423EAE" w:rsidRPr="00971C09">
        <w:rPr>
          <w:rFonts w:ascii="Times New Roman" w:eastAsia="楷体_GB2312" w:hAnsi="Times New Roman" w:cs="Times New Roman"/>
          <w:b w:val="0"/>
          <w:sz w:val="32"/>
        </w:rPr>
        <w:t>五</w:t>
      </w:r>
      <w:r w:rsidRPr="00971C09">
        <w:rPr>
          <w:rFonts w:ascii="Times New Roman" w:eastAsia="楷体_GB2312" w:hAnsi="Times New Roman" w:cs="Times New Roman"/>
          <w:b w:val="0"/>
          <w:sz w:val="32"/>
        </w:rPr>
        <w:t>）检测物质</w:t>
      </w:r>
      <w:bookmarkEnd w:id="8"/>
    </w:p>
    <w:p w14:paraId="74A2B8DB" w14:textId="77777777" w:rsidR="00305B2C" w:rsidRPr="00971C09" w:rsidRDefault="002E1AB9" w:rsidP="007810F6">
      <w:pPr>
        <w:snapToGrid w:val="0"/>
        <w:ind w:firstLine="640"/>
        <w:rPr>
          <w:rFonts w:eastAsia="仿宋_GB2312" w:cs="Times New Roman"/>
          <w:sz w:val="32"/>
        </w:rPr>
      </w:pPr>
      <w:r w:rsidRPr="00971C09">
        <w:rPr>
          <w:rFonts w:eastAsia="仿宋_GB2312" w:cs="Times New Roman"/>
          <w:sz w:val="32"/>
        </w:rPr>
        <w:t>血浆中的丙泊酚。</w:t>
      </w:r>
    </w:p>
    <w:p w14:paraId="219AA74A" w14:textId="77777777" w:rsidR="002837D6" w:rsidRPr="00971C09" w:rsidRDefault="00A201AF" w:rsidP="007810F6">
      <w:pPr>
        <w:pStyle w:val="2"/>
        <w:snapToGrid w:val="0"/>
        <w:ind w:firstLine="640"/>
        <w:rPr>
          <w:rFonts w:ascii="Times New Roman" w:eastAsia="楷体_GB2312" w:hAnsi="Times New Roman" w:cs="Times New Roman"/>
          <w:b w:val="0"/>
          <w:sz w:val="32"/>
        </w:rPr>
      </w:pPr>
      <w:bookmarkStart w:id="9" w:name="_Toc68076474"/>
      <w:r w:rsidRPr="00971C09">
        <w:rPr>
          <w:rFonts w:ascii="Times New Roman" w:eastAsia="楷体_GB2312" w:hAnsi="Times New Roman" w:cs="Times New Roman"/>
          <w:b w:val="0"/>
          <w:sz w:val="32"/>
        </w:rPr>
        <w:t>（</w:t>
      </w:r>
      <w:r w:rsidR="00423EAE" w:rsidRPr="00971C09">
        <w:rPr>
          <w:rFonts w:ascii="Times New Roman" w:eastAsia="楷体_GB2312" w:hAnsi="Times New Roman" w:cs="Times New Roman"/>
          <w:b w:val="0"/>
          <w:sz w:val="32"/>
        </w:rPr>
        <w:t>六</w:t>
      </w:r>
      <w:r w:rsidRPr="00971C09">
        <w:rPr>
          <w:rFonts w:ascii="Times New Roman" w:eastAsia="楷体_GB2312" w:hAnsi="Times New Roman" w:cs="Times New Roman"/>
          <w:b w:val="0"/>
          <w:sz w:val="32"/>
        </w:rPr>
        <w:t>）生物等效性评价</w:t>
      </w:r>
      <w:bookmarkEnd w:id="9"/>
    </w:p>
    <w:p w14:paraId="451093EE" w14:textId="77777777" w:rsidR="002E1AB9" w:rsidRPr="00971C09" w:rsidRDefault="00A17557" w:rsidP="007810F6">
      <w:pPr>
        <w:snapToGrid w:val="0"/>
        <w:ind w:firstLine="640"/>
        <w:rPr>
          <w:rFonts w:eastAsia="仿宋_GB2312" w:cs="Times New Roman"/>
          <w:sz w:val="32"/>
        </w:rPr>
      </w:pPr>
      <w:r w:rsidRPr="00971C09">
        <w:rPr>
          <w:rFonts w:eastAsia="仿宋_GB2312" w:cs="Times New Roman"/>
          <w:sz w:val="32"/>
        </w:rPr>
        <w:t>生物等效性接受标准为</w:t>
      </w:r>
      <w:r w:rsidR="00B16780" w:rsidRPr="00971C09">
        <w:rPr>
          <w:rFonts w:eastAsia="仿宋_GB2312" w:cs="Times New Roman"/>
          <w:sz w:val="32"/>
        </w:rPr>
        <w:t>受试制剂</w:t>
      </w:r>
      <w:r w:rsidR="00203A97" w:rsidRPr="00971C09">
        <w:rPr>
          <w:rFonts w:eastAsia="仿宋_GB2312" w:cs="Times New Roman"/>
          <w:sz w:val="32"/>
        </w:rPr>
        <w:t>与</w:t>
      </w:r>
      <w:r w:rsidR="00B16780" w:rsidRPr="00971C09">
        <w:rPr>
          <w:rFonts w:eastAsia="仿宋_GB2312" w:cs="Times New Roman"/>
          <w:sz w:val="32"/>
        </w:rPr>
        <w:t>参比制剂的</w:t>
      </w:r>
      <w:r w:rsidR="00B16780" w:rsidRPr="00971C09">
        <w:rPr>
          <w:rFonts w:eastAsia="仿宋_GB2312" w:cs="Times New Roman"/>
          <w:sz w:val="32"/>
        </w:rPr>
        <w:t>C</w:t>
      </w:r>
      <w:r w:rsidR="00B16780" w:rsidRPr="00971C09">
        <w:rPr>
          <w:rFonts w:eastAsia="仿宋_GB2312" w:cs="Times New Roman"/>
          <w:sz w:val="32"/>
          <w:vertAlign w:val="subscript"/>
        </w:rPr>
        <w:t>max</w:t>
      </w:r>
      <w:r w:rsidR="00B16780" w:rsidRPr="00971C09">
        <w:rPr>
          <w:rFonts w:eastAsia="仿宋_GB2312" w:cs="Times New Roman"/>
          <w:sz w:val="32"/>
        </w:rPr>
        <w:t>、</w:t>
      </w:r>
      <w:r w:rsidR="00B16780" w:rsidRPr="00971C09">
        <w:rPr>
          <w:rFonts w:eastAsia="仿宋_GB2312" w:cs="Times New Roman"/>
          <w:sz w:val="32"/>
        </w:rPr>
        <w:t>AUC</w:t>
      </w:r>
      <w:r w:rsidR="00B16780" w:rsidRPr="00971C09">
        <w:rPr>
          <w:rFonts w:eastAsia="仿宋_GB2312" w:cs="Times New Roman"/>
          <w:sz w:val="32"/>
          <w:vertAlign w:val="subscript"/>
        </w:rPr>
        <w:t>0-t</w:t>
      </w:r>
      <w:r w:rsidR="00B16780" w:rsidRPr="00971C09">
        <w:rPr>
          <w:rFonts w:eastAsia="仿宋_GB2312" w:cs="Times New Roman"/>
          <w:sz w:val="32"/>
        </w:rPr>
        <w:t>和</w:t>
      </w:r>
      <w:r w:rsidR="00B16780" w:rsidRPr="00971C09">
        <w:rPr>
          <w:rFonts w:eastAsia="仿宋_GB2312" w:cs="Times New Roman"/>
          <w:sz w:val="32"/>
        </w:rPr>
        <w:t>AUC</w:t>
      </w:r>
      <w:r w:rsidR="00B16780" w:rsidRPr="00971C09">
        <w:rPr>
          <w:rFonts w:eastAsia="仿宋_GB2312" w:cs="Times New Roman"/>
          <w:sz w:val="32"/>
          <w:vertAlign w:val="subscript"/>
        </w:rPr>
        <w:t>0-∞</w:t>
      </w:r>
      <w:r w:rsidR="00203A97" w:rsidRPr="00971C09">
        <w:rPr>
          <w:rFonts w:eastAsia="仿宋_GB2312" w:cs="Times New Roman"/>
          <w:sz w:val="32"/>
        </w:rPr>
        <w:t>的几何均值比</w:t>
      </w:r>
      <w:r w:rsidR="00B16780" w:rsidRPr="00971C09">
        <w:rPr>
          <w:rFonts w:eastAsia="仿宋_GB2312" w:cs="Times New Roman"/>
          <w:sz w:val="32"/>
        </w:rPr>
        <w:t>的</w:t>
      </w:r>
      <w:r w:rsidR="00B16780" w:rsidRPr="00971C09">
        <w:rPr>
          <w:rFonts w:eastAsia="仿宋_GB2312" w:cs="Times New Roman"/>
          <w:sz w:val="32"/>
        </w:rPr>
        <w:t>90%</w:t>
      </w:r>
      <w:r w:rsidR="00203A97" w:rsidRPr="00971C09">
        <w:rPr>
          <w:rFonts w:eastAsia="仿宋_GB2312" w:cs="Times New Roman"/>
          <w:sz w:val="32"/>
        </w:rPr>
        <w:t>置信区间</w:t>
      </w:r>
      <w:r w:rsidR="00B16780" w:rsidRPr="00971C09">
        <w:rPr>
          <w:rFonts w:eastAsia="仿宋_GB2312" w:cs="Times New Roman"/>
          <w:sz w:val="32"/>
        </w:rPr>
        <w:t>在</w:t>
      </w:r>
      <w:r w:rsidR="00B16780" w:rsidRPr="00971C09">
        <w:rPr>
          <w:rFonts w:eastAsia="仿宋_GB2312" w:cs="Times New Roman"/>
          <w:sz w:val="32"/>
        </w:rPr>
        <w:t>80.00%~125.00%</w:t>
      </w:r>
      <w:r w:rsidR="00B16780" w:rsidRPr="00971C09">
        <w:rPr>
          <w:rFonts w:eastAsia="仿宋_GB2312" w:cs="Times New Roman"/>
          <w:sz w:val="32"/>
        </w:rPr>
        <w:t>范围内。</w:t>
      </w:r>
    </w:p>
    <w:p w14:paraId="2807E755" w14:textId="77777777" w:rsidR="007A1386" w:rsidRPr="00971C09" w:rsidRDefault="007A1386" w:rsidP="007810F6">
      <w:pPr>
        <w:pStyle w:val="2"/>
        <w:snapToGrid w:val="0"/>
        <w:ind w:firstLine="640"/>
        <w:rPr>
          <w:rFonts w:ascii="Times New Roman" w:eastAsia="楷体_GB2312" w:hAnsi="Times New Roman" w:cs="Times New Roman"/>
          <w:b w:val="0"/>
          <w:sz w:val="32"/>
        </w:rPr>
      </w:pPr>
      <w:bookmarkStart w:id="10" w:name="_Toc68076475"/>
      <w:r w:rsidRPr="00971C09">
        <w:rPr>
          <w:rFonts w:ascii="Times New Roman" w:eastAsia="楷体_GB2312" w:hAnsi="Times New Roman" w:cs="Times New Roman"/>
          <w:b w:val="0"/>
          <w:sz w:val="32"/>
        </w:rPr>
        <w:t>（</w:t>
      </w:r>
      <w:r w:rsidR="00423EAE" w:rsidRPr="00971C09">
        <w:rPr>
          <w:rFonts w:ascii="Times New Roman" w:eastAsia="楷体_GB2312" w:hAnsi="Times New Roman" w:cs="Times New Roman"/>
          <w:b w:val="0"/>
          <w:sz w:val="32"/>
        </w:rPr>
        <w:t>七</w:t>
      </w:r>
      <w:r w:rsidRPr="00971C09">
        <w:rPr>
          <w:rFonts w:ascii="Times New Roman" w:eastAsia="楷体_GB2312" w:hAnsi="Times New Roman" w:cs="Times New Roman"/>
          <w:b w:val="0"/>
          <w:sz w:val="32"/>
        </w:rPr>
        <w:t>）其他考虑</w:t>
      </w:r>
      <w:bookmarkEnd w:id="10"/>
    </w:p>
    <w:p w14:paraId="5242617F" w14:textId="77777777" w:rsidR="00FC2F17" w:rsidRPr="00971C09" w:rsidRDefault="00161606" w:rsidP="007810F6">
      <w:pPr>
        <w:snapToGrid w:val="0"/>
        <w:ind w:firstLine="640"/>
        <w:rPr>
          <w:rFonts w:eastAsia="仿宋_GB2312" w:cs="Times New Roman"/>
          <w:sz w:val="32"/>
        </w:rPr>
      </w:pPr>
      <w:r w:rsidRPr="00971C09">
        <w:rPr>
          <w:rFonts w:eastAsia="仿宋_GB2312" w:cs="Times New Roman"/>
          <w:sz w:val="32"/>
        </w:rPr>
        <w:t>1.</w:t>
      </w:r>
      <w:r w:rsidR="005878B8" w:rsidRPr="00971C09">
        <w:rPr>
          <w:rFonts w:eastAsia="仿宋_GB2312" w:cs="Times New Roman"/>
          <w:sz w:val="32"/>
        </w:rPr>
        <w:t>输注过程中</w:t>
      </w:r>
      <w:r w:rsidR="00167557" w:rsidRPr="00971C09">
        <w:rPr>
          <w:rFonts w:eastAsia="仿宋_GB2312" w:cs="Times New Roman"/>
          <w:sz w:val="32"/>
        </w:rPr>
        <w:t>需</w:t>
      </w:r>
      <w:r w:rsidR="005878B8" w:rsidRPr="00971C09">
        <w:rPr>
          <w:rFonts w:eastAsia="仿宋_GB2312" w:cs="Times New Roman"/>
          <w:sz w:val="32"/>
        </w:rPr>
        <w:t>由麻醉</w:t>
      </w:r>
      <w:r w:rsidR="00C43C48" w:rsidRPr="00971C09">
        <w:rPr>
          <w:rFonts w:eastAsia="仿宋_GB2312" w:cs="Times New Roman"/>
          <w:sz w:val="32"/>
        </w:rPr>
        <w:t>医生在现场</w:t>
      </w:r>
      <w:r w:rsidR="005878B8" w:rsidRPr="00971C09">
        <w:rPr>
          <w:rFonts w:eastAsia="仿宋_GB2312" w:cs="Times New Roman"/>
          <w:sz w:val="32"/>
        </w:rPr>
        <w:t>进行</w:t>
      </w:r>
      <w:r w:rsidR="00C43C48" w:rsidRPr="00971C09">
        <w:rPr>
          <w:rFonts w:eastAsia="仿宋_GB2312" w:cs="Times New Roman"/>
          <w:sz w:val="32"/>
        </w:rPr>
        <w:t>监护</w:t>
      </w:r>
      <w:r w:rsidR="00A36C5B" w:rsidRPr="00971C09">
        <w:rPr>
          <w:rFonts w:eastAsia="仿宋_GB2312" w:cs="Times New Roman"/>
          <w:sz w:val="32"/>
        </w:rPr>
        <w:t>和必要的干预。</w:t>
      </w:r>
    </w:p>
    <w:p w14:paraId="57A33920" w14:textId="5E553250" w:rsidR="0058289B" w:rsidRPr="00971C09" w:rsidRDefault="00FC2F17" w:rsidP="007810F6">
      <w:pPr>
        <w:snapToGrid w:val="0"/>
        <w:ind w:firstLine="640"/>
        <w:rPr>
          <w:rFonts w:eastAsia="仿宋_GB2312" w:cs="Times New Roman"/>
          <w:sz w:val="32"/>
        </w:rPr>
      </w:pPr>
      <w:r w:rsidRPr="00971C09">
        <w:rPr>
          <w:rFonts w:eastAsia="仿宋_GB2312" w:cs="Times New Roman"/>
          <w:sz w:val="32"/>
        </w:rPr>
        <w:t>2.</w:t>
      </w:r>
      <w:r w:rsidRPr="00971C09">
        <w:rPr>
          <w:rFonts w:eastAsia="仿宋_GB2312" w:cs="Times New Roman"/>
          <w:sz w:val="32"/>
        </w:rPr>
        <w:t>研究过程中应监测脑电双频指数（</w:t>
      </w:r>
      <w:r w:rsidRPr="00971C09">
        <w:rPr>
          <w:rFonts w:eastAsia="仿宋_GB2312" w:cs="Times New Roman"/>
          <w:sz w:val="32"/>
        </w:rPr>
        <w:t>BIS</w:t>
      </w:r>
      <w:r w:rsidRPr="00971C09">
        <w:rPr>
          <w:rFonts w:eastAsia="仿宋_GB2312" w:cs="Times New Roman"/>
          <w:sz w:val="32"/>
        </w:rPr>
        <w:t>），并提交</w:t>
      </w:r>
      <w:r w:rsidRPr="00971C09">
        <w:rPr>
          <w:rFonts w:eastAsia="仿宋_GB2312" w:cs="Times New Roman"/>
          <w:sz w:val="32"/>
        </w:rPr>
        <w:t>BIS</w:t>
      </w:r>
      <w:r w:rsidRPr="00971C09">
        <w:rPr>
          <w:rFonts w:eastAsia="仿宋_GB2312" w:cs="Times New Roman"/>
          <w:sz w:val="32"/>
          <w:vertAlign w:val="subscript"/>
        </w:rPr>
        <w:t>AUC</w:t>
      </w:r>
      <w:r w:rsidRPr="00971C09">
        <w:rPr>
          <w:rFonts w:eastAsia="仿宋_GB2312" w:cs="Times New Roman"/>
          <w:sz w:val="32"/>
        </w:rPr>
        <w:t>、</w:t>
      </w:r>
      <w:r w:rsidRPr="00971C09">
        <w:rPr>
          <w:rFonts w:eastAsia="仿宋_GB2312" w:cs="Times New Roman"/>
          <w:sz w:val="32"/>
        </w:rPr>
        <w:t>BIS</w:t>
      </w:r>
      <w:r w:rsidRPr="00971C09">
        <w:rPr>
          <w:rFonts w:eastAsia="仿宋_GB2312" w:cs="Times New Roman"/>
          <w:sz w:val="32"/>
          <w:vertAlign w:val="subscript"/>
        </w:rPr>
        <w:t>min</w:t>
      </w:r>
      <w:r w:rsidRPr="00971C09">
        <w:rPr>
          <w:rFonts w:eastAsia="仿宋_GB2312" w:cs="Times New Roman"/>
          <w:sz w:val="32"/>
        </w:rPr>
        <w:t>、</w:t>
      </w:r>
      <w:r w:rsidR="00A36C5B" w:rsidRPr="00971C09">
        <w:rPr>
          <w:rFonts w:eastAsia="仿宋_GB2312" w:cs="Times New Roman"/>
          <w:sz w:val="32"/>
        </w:rPr>
        <w:t>t-</w:t>
      </w:r>
      <w:r w:rsidRPr="00971C09">
        <w:rPr>
          <w:rFonts w:eastAsia="仿宋_GB2312" w:cs="Times New Roman"/>
          <w:sz w:val="32"/>
        </w:rPr>
        <w:t>BIS</w:t>
      </w:r>
      <w:r w:rsidRPr="00971C09">
        <w:rPr>
          <w:rFonts w:eastAsia="仿宋_GB2312" w:cs="Times New Roman"/>
          <w:sz w:val="32"/>
          <w:vertAlign w:val="subscript"/>
        </w:rPr>
        <w:t>min</w:t>
      </w:r>
      <w:r w:rsidRPr="00971C09">
        <w:rPr>
          <w:rFonts w:eastAsia="仿宋_GB2312" w:cs="Times New Roman"/>
          <w:sz w:val="32"/>
        </w:rPr>
        <w:t>结果。</w:t>
      </w:r>
    </w:p>
    <w:p w14:paraId="2BD3615C" w14:textId="77777777" w:rsidR="001B684A" w:rsidRPr="00971C09" w:rsidRDefault="001B684A" w:rsidP="007810F6">
      <w:pPr>
        <w:pStyle w:val="ad"/>
        <w:keepNext w:val="0"/>
        <w:keepLines w:val="0"/>
        <w:snapToGrid w:val="0"/>
        <w:spacing w:before="0" w:line="360" w:lineRule="auto"/>
        <w:rPr>
          <w:b w:val="0"/>
          <w:bCs w:val="0"/>
        </w:rPr>
      </w:pPr>
      <w:bookmarkStart w:id="11" w:name="_Toc68076476"/>
      <w:r w:rsidRPr="00971C09">
        <w:rPr>
          <w:b w:val="0"/>
          <w:bCs w:val="0"/>
        </w:rPr>
        <w:t>三、</w:t>
      </w:r>
      <w:r w:rsidR="000B2991" w:rsidRPr="00971C09">
        <w:rPr>
          <w:b w:val="0"/>
          <w:bCs w:val="0"/>
        </w:rPr>
        <w:t>人体生物等效性研究豁免</w:t>
      </w:r>
      <w:bookmarkEnd w:id="11"/>
    </w:p>
    <w:p w14:paraId="674ACD01" w14:textId="77777777" w:rsidR="00BC6233" w:rsidRPr="00971C09" w:rsidRDefault="00537E83" w:rsidP="007810F6">
      <w:pPr>
        <w:snapToGrid w:val="0"/>
        <w:ind w:firstLine="640"/>
        <w:rPr>
          <w:rFonts w:eastAsia="仿宋_GB2312" w:cs="Times New Roman"/>
          <w:sz w:val="32"/>
        </w:rPr>
      </w:pPr>
      <w:r w:rsidRPr="00971C09">
        <w:rPr>
          <w:rFonts w:eastAsia="仿宋_GB2312" w:cs="Times New Roman"/>
          <w:sz w:val="32"/>
        </w:rPr>
        <w:t>若同时满足以下条件，可豁免装量不同但浓度相同的丙泊酚中</w:t>
      </w:r>
      <w:r w:rsidRPr="00971C09">
        <w:rPr>
          <w:rFonts w:eastAsia="仿宋_GB2312" w:cs="Times New Roman"/>
          <w:sz w:val="32"/>
        </w:rPr>
        <w:t>/</w:t>
      </w:r>
      <w:r w:rsidRPr="00971C09">
        <w:rPr>
          <w:rFonts w:eastAsia="仿宋_GB2312" w:cs="Times New Roman"/>
          <w:sz w:val="32"/>
        </w:rPr>
        <w:t>长链</w:t>
      </w:r>
      <w:r w:rsidR="008E0C02" w:rsidRPr="00971C09">
        <w:rPr>
          <w:rFonts w:eastAsia="仿宋_GB2312" w:cs="Times New Roman"/>
          <w:sz w:val="32"/>
        </w:rPr>
        <w:t>脂肪乳</w:t>
      </w:r>
      <w:r w:rsidRPr="00971C09">
        <w:rPr>
          <w:rFonts w:eastAsia="仿宋_GB2312" w:cs="Times New Roman"/>
          <w:sz w:val="32"/>
        </w:rPr>
        <w:t>注射液：</w:t>
      </w:r>
      <w:r w:rsidR="003C4C15" w:rsidRPr="00971C09">
        <w:rPr>
          <w:rFonts w:eastAsia="仿宋_GB2312" w:cs="Times New Roman"/>
          <w:sz w:val="32"/>
        </w:rPr>
        <w:t>（</w:t>
      </w:r>
      <w:r w:rsidR="003C4C15" w:rsidRPr="00971C09">
        <w:rPr>
          <w:rFonts w:eastAsia="仿宋_GB2312" w:cs="Times New Roman"/>
          <w:sz w:val="32"/>
        </w:rPr>
        <w:t>1</w:t>
      </w:r>
      <w:r w:rsidR="003C4C15" w:rsidRPr="00971C09">
        <w:rPr>
          <w:rFonts w:eastAsia="仿宋_GB2312" w:cs="Times New Roman"/>
          <w:sz w:val="32"/>
        </w:rPr>
        <w:t>）</w:t>
      </w:r>
      <w:r w:rsidRPr="00971C09">
        <w:rPr>
          <w:rFonts w:eastAsia="仿宋_GB2312" w:cs="Times New Roman"/>
          <w:sz w:val="32"/>
        </w:rPr>
        <w:t>完成生物等效性研究的规格制剂符合生物等效性要求；</w:t>
      </w:r>
      <w:r w:rsidR="003C4C15" w:rsidRPr="00971C09">
        <w:rPr>
          <w:rFonts w:eastAsia="仿宋_GB2312" w:cs="Times New Roman"/>
          <w:sz w:val="32"/>
        </w:rPr>
        <w:t>（</w:t>
      </w:r>
      <w:r w:rsidR="003C4C15" w:rsidRPr="00971C09">
        <w:rPr>
          <w:rFonts w:eastAsia="仿宋_GB2312" w:cs="Times New Roman"/>
          <w:sz w:val="32"/>
        </w:rPr>
        <w:t>2</w:t>
      </w:r>
      <w:r w:rsidR="003C4C15" w:rsidRPr="00971C09">
        <w:rPr>
          <w:rFonts w:eastAsia="仿宋_GB2312" w:cs="Times New Roman"/>
          <w:sz w:val="32"/>
        </w:rPr>
        <w:t>）</w:t>
      </w:r>
      <w:r w:rsidRPr="00971C09">
        <w:rPr>
          <w:rFonts w:eastAsia="仿宋_GB2312" w:cs="Times New Roman"/>
          <w:sz w:val="32"/>
        </w:rPr>
        <w:t>各规格制剂的处方工艺一致。</w:t>
      </w:r>
    </w:p>
    <w:p w14:paraId="3BA77D40" w14:textId="77777777" w:rsidR="000B2991" w:rsidRPr="00971C09" w:rsidRDefault="000B2991" w:rsidP="007810F6">
      <w:pPr>
        <w:pStyle w:val="ad"/>
        <w:keepNext w:val="0"/>
        <w:keepLines w:val="0"/>
        <w:snapToGrid w:val="0"/>
        <w:spacing w:before="0" w:line="360" w:lineRule="auto"/>
        <w:rPr>
          <w:b w:val="0"/>
          <w:bCs w:val="0"/>
        </w:rPr>
      </w:pPr>
      <w:bookmarkStart w:id="12" w:name="_Toc68076477"/>
      <w:r w:rsidRPr="00971C09">
        <w:rPr>
          <w:b w:val="0"/>
          <w:bCs w:val="0"/>
        </w:rPr>
        <w:t>四、参考文献</w:t>
      </w:r>
      <w:bookmarkEnd w:id="12"/>
    </w:p>
    <w:p w14:paraId="237CCA95" w14:textId="2EF33449" w:rsidR="00127089" w:rsidRPr="00971C09" w:rsidRDefault="00A07327" w:rsidP="007810F6">
      <w:pPr>
        <w:snapToGrid w:val="0"/>
        <w:ind w:firstLine="640"/>
        <w:rPr>
          <w:rFonts w:cs="Times New Roman"/>
          <w:kern w:val="0"/>
          <w:sz w:val="32"/>
        </w:rPr>
      </w:pPr>
      <w:r w:rsidRPr="00971C09">
        <w:rPr>
          <w:rFonts w:cs="Times New Roman"/>
          <w:kern w:val="0"/>
          <w:sz w:val="32"/>
        </w:rPr>
        <w:t>1.</w:t>
      </w:r>
      <w:r w:rsidR="00BB112A" w:rsidRPr="00971C09">
        <w:rPr>
          <w:rFonts w:cs="Times New Roman"/>
          <w:color w:val="000000" w:themeColor="text1"/>
          <w:sz w:val="32"/>
        </w:rPr>
        <w:t xml:space="preserve"> </w:t>
      </w:r>
      <w:r w:rsidR="001261FB" w:rsidRPr="00971C09">
        <w:rPr>
          <w:rFonts w:eastAsia="仿宋_GB2312" w:cs="Times New Roman"/>
          <w:kern w:val="0"/>
          <w:sz w:val="32"/>
        </w:rPr>
        <w:t>国家药品监督管理局</w:t>
      </w:r>
      <w:r w:rsidR="001261FB" w:rsidRPr="00971C09">
        <w:rPr>
          <w:rFonts w:eastAsia="仿宋_GB2312" w:cs="Times New Roman"/>
          <w:kern w:val="0"/>
          <w:sz w:val="32"/>
        </w:rPr>
        <w:t>.</w:t>
      </w:r>
      <w:r w:rsidR="00AA7473" w:rsidRPr="00971C09">
        <w:rPr>
          <w:rFonts w:eastAsia="仿宋_GB2312" w:cs="Times New Roman"/>
          <w:kern w:val="0"/>
          <w:sz w:val="32"/>
        </w:rPr>
        <w:t>丙泊酚中</w:t>
      </w:r>
      <w:r w:rsidR="00AA7473" w:rsidRPr="00971C09">
        <w:rPr>
          <w:rFonts w:eastAsia="仿宋_GB2312" w:cs="Times New Roman"/>
          <w:kern w:val="0"/>
          <w:sz w:val="32"/>
        </w:rPr>
        <w:t>/</w:t>
      </w:r>
      <w:r w:rsidR="00AA7473" w:rsidRPr="00971C09">
        <w:rPr>
          <w:rFonts w:eastAsia="仿宋_GB2312" w:cs="Times New Roman"/>
          <w:kern w:val="0"/>
          <w:sz w:val="32"/>
        </w:rPr>
        <w:t>长链脂肪乳注射液说明书</w:t>
      </w:r>
      <w:r w:rsidR="0010009B" w:rsidRPr="00971C09">
        <w:rPr>
          <w:rFonts w:eastAsia="仿宋_GB2312" w:cs="Times New Roman"/>
          <w:kern w:val="0"/>
          <w:sz w:val="32"/>
        </w:rPr>
        <w:t>.</w:t>
      </w:r>
      <w:r w:rsidR="00D1672C" w:rsidRPr="00971C09">
        <w:rPr>
          <w:rFonts w:eastAsia="仿宋_GB2312" w:cs="Times New Roman"/>
          <w:kern w:val="0"/>
          <w:sz w:val="32"/>
        </w:rPr>
        <w:t xml:space="preserve"> </w:t>
      </w:r>
      <w:r w:rsidR="0010009B" w:rsidRPr="00971C09">
        <w:rPr>
          <w:rFonts w:eastAsia="仿宋_GB2312" w:cs="Times New Roman"/>
          <w:kern w:val="0"/>
          <w:sz w:val="32"/>
        </w:rPr>
        <w:t>2020.</w:t>
      </w:r>
    </w:p>
    <w:p w14:paraId="057470CD" w14:textId="01C1AFFE" w:rsidR="00A07327" w:rsidRPr="00971C09" w:rsidRDefault="00923066" w:rsidP="007810F6">
      <w:pPr>
        <w:snapToGrid w:val="0"/>
        <w:ind w:firstLine="640"/>
        <w:rPr>
          <w:rFonts w:cs="Times New Roman"/>
          <w:kern w:val="0"/>
          <w:sz w:val="32"/>
        </w:rPr>
      </w:pPr>
      <w:r w:rsidRPr="00971C09">
        <w:rPr>
          <w:rFonts w:cs="Times New Roman"/>
          <w:kern w:val="0"/>
          <w:sz w:val="32"/>
        </w:rPr>
        <w:lastRenderedPageBreak/>
        <w:t>2.</w:t>
      </w:r>
      <w:r w:rsidR="00BB112A" w:rsidRPr="00971C09">
        <w:rPr>
          <w:rFonts w:cs="Times New Roman"/>
          <w:color w:val="000000" w:themeColor="text1"/>
          <w:sz w:val="32"/>
        </w:rPr>
        <w:t xml:space="preserve"> </w:t>
      </w:r>
      <w:r w:rsidR="00072D1C" w:rsidRPr="00971C09">
        <w:rPr>
          <w:rFonts w:eastAsia="仿宋_GB2312" w:cs="Times New Roman"/>
          <w:kern w:val="0"/>
          <w:sz w:val="32"/>
        </w:rPr>
        <w:t>国家药品监督管理局</w:t>
      </w:r>
      <w:r w:rsidR="00072D1C" w:rsidRPr="00971C09">
        <w:rPr>
          <w:rFonts w:eastAsia="仿宋_GB2312" w:cs="Times New Roman"/>
          <w:kern w:val="0"/>
          <w:sz w:val="32"/>
        </w:rPr>
        <w:t>.</w:t>
      </w:r>
      <w:r w:rsidR="00072D1C" w:rsidRPr="00971C09">
        <w:rPr>
          <w:rFonts w:eastAsia="仿宋_GB2312" w:cs="Times New Roman"/>
          <w:kern w:val="0"/>
          <w:sz w:val="32"/>
        </w:rPr>
        <w:t>《以药动学参数为终点评价指标的化学药物仿制药人体生物等效性研究技术指导原则》</w:t>
      </w:r>
      <w:r w:rsidR="00072D1C" w:rsidRPr="00971C09">
        <w:rPr>
          <w:rFonts w:eastAsia="仿宋_GB2312" w:cs="Times New Roman"/>
          <w:kern w:val="0"/>
          <w:sz w:val="32"/>
        </w:rPr>
        <w:t>. 2016.</w:t>
      </w:r>
    </w:p>
    <w:p w14:paraId="5F182490" w14:textId="063EAC51" w:rsidR="007904D2" w:rsidRPr="00971C09" w:rsidRDefault="00D5037D" w:rsidP="007810F6">
      <w:pPr>
        <w:pStyle w:val="22"/>
        <w:widowControl w:val="0"/>
        <w:snapToGrid w:val="0"/>
        <w:spacing w:line="360" w:lineRule="auto"/>
        <w:rPr>
          <w:rFonts w:cs="Times New Roman"/>
        </w:rPr>
      </w:pPr>
      <w:r w:rsidRPr="00971C09">
        <w:rPr>
          <w:rFonts w:cs="Times New Roman"/>
        </w:rPr>
        <w:t>3.</w:t>
      </w:r>
      <w:r w:rsidR="00BB112A" w:rsidRPr="00971C09">
        <w:rPr>
          <w:rFonts w:cs="Times New Roman"/>
          <w:color w:val="000000" w:themeColor="text1"/>
        </w:rPr>
        <w:t xml:space="preserve"> </w:t>
      </w:r>
      <w:r w:rsidR="007904D2" w:rsidRPr="00971C09">
        <w:rPr>
          <w:rFonts w:cs="Times New Roman"/>
        </w:rPr>
        <w:t>国家药品监督管理局</w:t>
      </w:r>
      <w:r w:rsidR="007904D2" w:rsidRPr="00971C09">
        <w:rPr>
          <w:rFonts w:cs="Times New Roman"/>
        </w:rPr>
        <w:t>.</w:t>
      </w:r>
      <w:r w:rsidR="007904D2" w:rsidRPr="00971C09">
        <w:rPr>
          <w:rFonts w:cs="Times New Roman"/>
        </w:rPr>
        <w:t>《生物等效性研究的统计学指导原则》</w:t>
      </w:r>
      <w:r w:rsidR="007904D2" w:rsidRPr="00971C09">
        <w:rPr>
          <w:rFonts w:cs="Times New Roman"/>
        </w:rPr>
        <w:t>. 2018.</w:t>
      </w:r>
    </w:p>
    <w:p w14:paraId="3C3F9C14" w14:textId="281F8693" w:rsidR="00F25543" w:rsidRPr="00971C09" w:rsidRDefault="00072D1C" w:rsidP="007810F6">
      <w:pPr>
        <w:snapToGrid w:val="0"/>
        <w:ind w:firstLine="640"/>
        <w:rPr>
          <w:rFonts w:cs="Times New Roman"/>
        </w:rPr>
      </w:pPr>
      <w:r w:rsidRPr="00971C09">
        <w:rPr>
          <w:rFonts w:cs="Times New Roman"/>
          <w:kern w:val="0"/>
          <w:sz w:val="32"/>
        </w:rPr>
        <w:t>4.</w:t>
      </w:r>
      <w:r w:rsidR="00BB112A" w:rsidRPr="00971C09">
        <w:rPr>
          <w:rFonts w:cs="Times New Roman"/>
          <w:color w:val="000000" w:themeColor="text1"/>
          <w:sz w:val="32"/>
        </w:rPr>
        <w:t xml:space="preserve"> </w:t>
      </w:r>
      <w:r w:rsidR="00F25543" w:rsidRPr="00971C09">
        <w:rPr>
          <w:rFonts w:cs="Times New Roman"/>
          <w:kern w:val="0"/>
          <w:sz w:val="32"/>
        </w:rPr>
        <w:t>U.S. Food and Drug Administration</w:t>
      </w:r>
      <w:r w:rsidR="00D728D5" w:rsidRPr="00971C09">
        <w:rPr>
          <w:rFonts w:cs="Times New Roman"/>
          <w:kern w:val="0"/>
          <w:sz w:val="32"/>
        </w:rPr>
        <w:t xml:space="preserve">. </w:t>
      </w:r>
      <w:r w:rsidR="00F25543" w:rsidRPr="00971C09">
        <w:rPr>
          <w:rFonts w:cs="Times New Roman"/>
          <w:color w:val="000000" w:themeColor="text1"/>
          <w:sz w:val="32"/>
        </w:rPr>
        <w:t>Draft Guidance on Propofol</w:t>
      </w:r>
      <w:r w:rsidR="00F25543" w:rsidRPr="00971C09">
        <w:rPr>
          <w:rFonts w:cs="Times New Roman"/>
          <w:color w:val="000000" w:themeColor="text1"/>
          <w:sz w:val="32"/>
          <w:lang w:eastAsia="zh-TW"/>
        </w:rPr>
        <w:t>（</w:t>
      </w:r>
      <w:r w:rsidR="00F25543" w:rsidRPr="00971C09">
        <w:rPr>
          <w:rFonts w:cs="Times New Roman"/>
          <w:color w:val="000000" w:themeColor="text1"/>
          <w:sz w:val="32"/>
        </w:rPr>
        <w:t>Injectable/Injection</w:t>
      </w:r>
      <w:r w:rsidR="00F25543" w:rsidRPr="00971C09">
        <w:rPr>
          <w:rFonts w:cs="Times New Roman"/>
          <w:color w:val="000000" w:themeColor="text1"/>
          <w:sz w:val="32"/>
          <w:lang w:eastAsia="zh-TW"/>
        </w:rPr>
        <w:t>）</w:t>
      </w:r>
      <w:r w:rsidR="001037BE" w:rsidRPr="00971C09">
        <w:rPr>
          <w:rFonts w:cs="Times New Roman"/>
          <w:i/>
          <w:color w:val="000000" w:themeColor="text1"/>
          <w:sz w:val="32"/>
        </w:rPr>
        <w:t>.</w:t>
      </w:r>
      <w:r w:rsidR="001037BE" w:rsidRPr="00971C09">
        <w:rPr>
          <w:rFonts w:cs="Times New Roman"/>
          <w:color w:val="000000" w:themeColor="text1"/>
          <w:sz w:val="32"/>
        </w:rPr>
        <w:t xml:space="preserve"> </w:t>
      </w:r>
      <w:r w:rsidR="00F25543" w:rsidRPr="00971C09">
        <w:rPr>
          <w:rFonts w:cs="Times New Roman"/>
          <w:color w:val="000000" w:themeColor="text1"/>
          <w:sz w:val="32"/>
        </w:rPr>
        <w:t>2016</w:t>
      </w:r>
      <w:r w:rsidR="00962D06" w:rsidRPr="00971C09">
        <w:rPr>
          <w:rFonts w:cs="Times New Roman"/>
          <w:color w:val="000000" w:themeColor="text1"/>
          <w:sz w:val="32"/>
        </w:rPr>
        <w:t>.</w:t>
      </w:r>
    </w:p>
    <w:p w14:paraId="700CA6A9" w14:textId="703C7EE5" w:rsidR="00227C62" w:rsidRPr="00971C09" w:rsidRDefault="00F25543" w:rsidP="007810F6">
      <w:pPr>
        <w:snapToGrid w:val="0"/>
        <w:ind w:firstLine="640"/>
        <w:rPr>
          <w:rFonts w:cs="Times New Roman"/>
          <w:sz w:val="32"/>
        </w:rPr>
      </w:pPr>
      <w:r w:rsidRPr="00971C09">
        <w:rPr>
          <w:rFonts w:cs="Times New Roman"/>
          <w:kern w:val="0"/>
          <w:sz w:val="32"/>
        </w:rPr>
        <w:t>5.</w:t>
      </w:r>
      <w:r w:rsidR="00BB112A" w:rsidRPr="00971C09">
        <w:rPr>
          <w:rFonts w:cs="Times New Roman"/>
          <w:color w:val="000000" w:themeColor="text1"/>
          <w:sz w:val="32"/>
        </w:rPr>
        <w:t xml:space="preserve"> </w:t>
      </w:r>
      <w:r w:rsidR="003F3240" w:rsidRPr="00971C09">
        <w:rPr>
          <w:rFonts w:eastAsia="仿宋_GB2312" w:cs="Times New Roman"/>
          <w:kern w:val="0"/>
          <w:sz w:val="32"/>
        </w:rPr>
        <w:t>European Medicines Agency. Guideline on the Investigation of Bioequivalence</w:t>
      </w:r>
      <w:r w:rsidR="001037BE" w:rsidRPr="00971C09">
        <w:rPr>
          <w:rFonts w:eastAsia="仿宋_GB2312" w:cs="Times New Roman"/>
          <w:i/>
          <w:kern w:val="0"/>
          <w:sz w:val="32"/>
        </w:rPr>
        <w:t>.</w:t>
      </w:r>
      <w:r w:rsidR="00014460" w:rsidRPr="00971C09">
        <w:rPr>
          <w:rFonts w:eastAsia="仿宋_GB2312" w:cs="Times New Roman"/>
          <w:i/>
          <w:kern w:val="0"/>
          <w:sz w:val="32"/>
        </w:rPr>
        <w:t xml:space="preserve"> </w:t>
      </w:r>
      <w:r w:rsidR="00072D1C" w:rsidRPr="00971C09">
        <w:rPr>
          <w:rFonts w:eastAsia="仿宋_GB2312" w:cs="Times New Roman"/>
          <w:kern w:val="0"/>
          <w:sz w:val="32"/>
        </w:rPr>
        <w:t>2010</w:t>
      </w:r>
      <w:r w:rsidR="00B9721C" w:rsidRPr="00971C09">
        <w:rPr>
          <w:rFonts w:eastAsia="仿宋_GB2312" w:cs="Times New Roman"/>
          <w:kern w:val="0"/>
          <w:sz w:val="32"/>
        </w:rPr>
        <w:t>.</w:t>
      </w:r>
    </w:p>
    <w:sectPr w:rsidR="00227C62" w:rsidRPr="00971C09" w:rsidSect="007810F6">
      <w:footerReference w:type="default" r:id="rId14"/>
      <w:pgSz w:w="11906" w:h="16838" w:code="9"/>
      <w:pgMar w:top="1440" w:right="1797" w:bottom="1440" w:left="1797" w:header="595" w:footer="992" w:gutter="0"/>
      <w:lnNumType w:countBy="1" w:restart="newSection"/>
      <w:pgNumType w:start="1"/>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4825" w14:textId="77777777" w:rsidR="009B56E4" w:rsidRDefault="009B56E4" w:rsidP="005E167B">
      <w:pPr>
        <w:spacing w:line="240" w:lineRule="auto"/>
        <w:ind w:firstLine="480"/>
      </w:pPr>
      <w:r>
        <w:separator/>
      </w:r>
    </w:p>
  </w:endnote>
  <w:endnote w:type="continuationSeparator" w:id="0">
    <w:p w14:paraId="071DFD2E" w14:textId="77777777" w:rsidR="009B56E4" w:rsidRDefault="009B56E4" w:rsidP="005E167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634" w14:textId="77777777" w:rsidR="005E167B" w:rsidRDefault="005E167B">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586A1" w14:textId="77777777" w:rsidR="005E167B" w:rsidRDefault="005E167B">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818922"/>
      <w:docPartObj>
        <w:docPartGallery w:val="Page Numbers (Bottom of Page)"/>
        <w:docPartUnique/>
      </w:docPartObj>
    </w:sdtPr>
    <w:sdtEndPr/>
    <w:sdtContent>
      <w:p w14:paraId="2645287D" w14:textId="6F2049E2" w:rsidR="00B33B41" w:rsidRDefault="00B33B41">
        <w:pPr>
          <w:pStyle w:val="a9"/>
          <w:ind w:firstLine="360"/>
          <w:jc w:val="center"/>
        </w:pPr>
        <w:r>
          <w:fldChar w:fldCharType="begin"/>
        </w:r>
        <w:r>
          <w:instrText>PAGE   \* MERGEFORMAT</w:instrText>
        </w:r>
        <w:r>
          <w:fldChar w:fldCharType="separate"/>
        </w:r>
        <w:r w:rsidR="00167A72" w:rsidRPr="00167A72">
          <w:rPr>
            <w:noProof/>
            <w:lang w:val="zh-CN"/>
          </w:rPr>
          <w:t>1</w:t>
        </w:r>
        <w:r>
          <w:fldChar w:fldCharType="end"/>
        </w:r>
      </w:p>
    </w:sdtContent>
  </w:sdt>
  <w:p w14:paraId="462EFD2E" w14:textId="77777777" w:rsidR="005E167B" w:rsidRDefault="005E167B">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52166"/>
      <w:docPartObj>
        <w:docPartGallery w:val="Page Numbers (Bottom of Page)"/>
        <w:docPartUnique/>
      </w:docPartObj>
    </w:sdtPr>
    <w:sdtEndPr/>
    <w:sdtContent>
      <w:p w14:paraId="6E71BAEB" w14:textId="603FD36B" w:rsidR="003E2D0F" w:rsidRDefault="003E2D0F">
        <w:pPr>
          <w:pStyle w:val="a9"/>
          <w:ind w:firstLine="360"/>
          <w:jc w:val="center"/>
        </w:pPr>
        <w:r>
          <w:fldChar w:fldCharType="begin"/>
        </w:r>
        <w:r>
          <w:instrText>PAGE   \* MERGEFORMAT</w:instrText>
        </w:r>
        <w:r>
          <w:fldChar w:fldCharType="separate"/>
        </w:r>
        <w:r w:rsidR="00167A72" w:rsidRPr="00167A72">
          <w:rPr>
            <w:noProof/>
            <w:lang w:val="zh-CN"/>
          </w:rPr>
          <w:t>3</w:t>
        </w:r>
        <w:r>
          <w:fldChar w:fldCharType="end"/>
        </w:r>
      </w:p>
    </w:sdtContent>
  </w:sdt>
  <w:p w14:paraId="1C1CB712" w14:textId="77777777" w:rsidR="003E2D0F" w:rsidRDefault="003E2D0F">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7E2F" w14:textId="77777777" w:rsidR="009B56E4" w:rsidRDefault="009B56E4" w:rsidP="005E167B">
      <w:pPr>
        <w:spacing w:line="240" w:lineRule="auto"/>
        <w:ind w:firstLine="480"/>
      </w:pPr>
      <w:r>
        <w:separator/>
      </w:r>
    </w:p>
  </w:footnote>
  <w:footnote w:type="continuationSeparator" w:id="0">
    <w:p w14:paraId="449D5E1A" w14:textId="77777777" w:rsidR="009B56E4" w:rsidRDefault="009B56E4" w:rsidP="005E167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E9DA" w14:textId="77777777" w:rsidR="005E167B" w:rsidRDefault="005E167B">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4277" w14:textId="77777777" w:rsidR="005E167B" w:rsidRPr="00BF39A2" w:rsidRDefault="005E167B" w:rsidP="00BF39A2">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6E1F" w14:textId="77777777" w:rsidR="005E167B" w:rsidRPr="00BE516E" w:rsidRDefault="005E167B" w:rsidP="00BE516E">
    <w:pPr>
      <w:ind w:left="480" w:firstLineChars="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E27"/>
    <w:multiLevelType w:val="hybridMultilevel"/>
    <w:tmpl w:val="3C947706"/>
    <w:lvl w:ilvl="0" w:tplc="A5E4A9BE">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DB422D"/>
    <w:multiLevelType w:val="hybridMultilevel"/>
    <w:tmpl w:val="E36E83CA"/>
    <w:lvl w:ilvl="0" w:tplc="D2B4FA6A">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7E5039"/>
    <w:multiLevelType w:val="hybridMultilevel"/>
    <w:tmpl w:val="E8408E3E"/>
    <w:lvl w:ilvl="0" w:tplc="D80A76C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82FD3"/>
    <w:multiLevelType w:val="hybridMultilevel"/>
    <w:tmpl w:val="575823C6"/>
    <w:lvl w:ilvl="0" w:tplc="BED46350">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681CE8"/>
    <w:multiLevelType w:val="multilevel"/>
    <w:tmpl w:val="2A88F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22D98"/>
    <w:multiLevelType w:val="hybridMultilevel"/>
    <w:tmpl w:val="9CA6301C"/>
    <w:lvl w:ilvl="0" w:tplc="966084A8">
      <w:start w:val="1"/>
      <w:numFmt w:val="chineseCountingThousand"/>
      <w:lvlText w:val="%1、"/>
      <w:lvlJc w:val="left"/>
      <w:pPr>
        <w:ind w:left="703"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5ABA69FA"/>
    <w:multiLevelType w:val="hybridMultilevel"/>
    <w:tmpl w:val="EDCE8FA2"/>
    <w:lvl w:ilvl="0" w:tplc="0A98B3D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5D20E1"/>
    <w:multiLevelType w:val="multilevel"/>
    <w:tmpl w:val="2F8ED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04452D"/>
    <w:multiLevelType w:val="hybridMultilevel"/>
    <w:tmpl w:val="1502736A"/>
    <w:lvl w:ilvl="0" w:tplc="D64CCC1C">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2"/>
  </w:num>
  <w:num w:numId="9">
    <w:abstractNumId w:val="8"/>
  </w:num>
  <w:num w:numId="10">
    <w:abstractNumId w:val="5"/>
  </w:num>
  <w:num w:numId="11">
    <w:abstractNumId w:val="5"/>
  </w:num>
  <w:num w:numId="12">
    <w:abstractNumId w:val="1"/>
  </w:num>
  <w:num w:numId="13">
    <w:abstractNumId w:val="6"/>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C6"/>
    <w:rsid w:val="00000FAD"/>
    <w:rsid w:val="00003AA2"/>
    <w:rsid w:val="000043D1"/>
    <w:rsid w:val="00006CF6"/>
    <w:rsid w:val="00007734"/>
    <w:rsid w:val="0001194C"/>
    <w:rsid w:val="00011EEC"/>
    <w:rsid w:val="00011FCA"/>
    <w:rsid w:val="0001404D"/>
    <w:rsid w:val="00014460"/>
    <w:rsid w:val="00023946"/>
    <w:rsid w:val="0002444A"/>
    <w:rsid w:val="00026128"/>
    <w:rsid w:val="00026449"/>
    <w:rsid w:val="0002706B"/>
    <w:rsid w:val="0002714A"/>
    <w:rsid w:val="00031587"/>
    <w:rsid w:val="00031775"/>
    <w:rsid w:val="000319EB"/>
    <w:rsid w:val="00035400"/>
    <w:rsid w:val="00035CC6"/>
    <w:rsid w:val="00036701"/>
    <w:rsid w:val="0004137C"/>
    <w:rsid w:val="00041438"/>
    <w:rsid w:val="0004143E"/>
    <w:rsid w:val="000429AC"/>
    <w:rsid w:val="00043B05"/>
    <w:rsid w:val="0004453F"/>
    <w:rsid w:val="00045553"/>
    <w:rsid w:val="00045770"/>
    <w:rsid w:val="00047AC7"/>
    <w:rsid w:val="00050B17"/>
    <w:rsid w:val="00050B94"/>
    <w:rsid w:val="000510C6"/>
    <w:rsid w:val="00051E71"/>
    <w:rsid w:val="00053ACA"/>
    <w:rsid w:val="00055945"/>
    <w:rsid w:val="000563AC"/>
    <w:rsid w:val="00056415"/>
    <w:rsid w:val="00056A47"/>
    <w:rsid w:val="0006109F"/>
    <w:rsid w:val="000622A7"/>
    <w:rsid w:val="0006241F"/>
    <w:rsid w:val="00062C04"/>
    <w:rsid w:val="00062D5A"/>
    <w:rsid w:val="00063496"/>
    <w:rsid w:val="00063EE2"/>
    <w:rsid w:val="0006472F"/>
    <w:rsid w:val="00065027"/>
    <w:rsid w:val="000660FF"/>
    <w:rsid w:val="00066D46"/>
    <w:rsid w:val="00071139"/>
    <w:rsid w:val="00072768"/>
    <w:rsid w:val="000727C5"/>
    <w:rsid w:val="00072D1C"/>
    <w:rsid w:val="00073945"/>
    <w:rsid w:val="0007566C"/>
    <w:rsid w:val="00075A08"/>
    <w:rsid w:val="00075EA1"/>
    <w:rsid w:val="000770CC"/>
    <w:rsid w:val="00077EA2"/>
    <w:rsid w:val="000821B0"/>
    <w:rsid w:val="00084102"/>
    <w:rsid w:val="000851F2"/>
    <w:rsid w:val="000908EF"/>
    <w:rsid w:val="00090D7E"/>
    <w:rsid w:val="000924A6"/>
    <w:rsid w:val="0009310B"/>
    <w:rsid w:val="000933A2"/>
    <w:rsid w:val="00094238"/>
    <w:rsid w:val="00094B31"/>
    <w:rsid w:val="000958DA"/>
    <w:rsid w:val="00095FC9"/>
    <w:rsid w:val="0009642A"/>
    <w:rsid w:val="00096D85"/>
    <w:rsid w:val="000973EE"/>
    <w:rsid w:val="000A0E0B"/>
    <w:rsid w:val="000A0E20"/>
    <w:rsid w:val="000A218B"/>
    <w:rsid w:val="000B116F"/>
    <w:rsid w:val="000B2991"/>
    <w:rsid w:val="000B3156"/>
    <w:rsid w:val="000B3E03"/>
    <w:rsid w:val="000B4A0C"/>
    <w:rsid w:val="000B673B"/>
    <w:rsid w:val="000B69F0"/>
    <w:rsid w:val="000B72A5"/>
    <w:rsid w:val="000C046E"/>
    <w:rsid w:val="000C78F4"/>
    <w:rsid w:val="000D1E15"/>
    <w:rsid w:val="000D33ED"/>
    <w:rsid w:val="000D38B2"/>
    <w:rsid w:val="000D4216"/>
    <w:rsid w:val="000D7B15"/>
    <w:rsid w:val="000E21FF"/>
    <w:rsid w:val="000E506B"/>
    <w:rsid w:val="000E6601"/>
    <w:rsid w:val="000E7372"/>
    <w:rsid w:val="000E7B3A"/>
    <w:rsid w:val="000E7D3B"/>
    <w:rsid w:val="000E7F14"/>
    <w:rsid w:val="000F1924"/>
    <w:rsid w:val="000F2904"/>
    <w:rsid w:val="000F49EE"/>
    <w:rsid w:val="000F5FA7"/>
    <w:rsid w:val="000F7405"/>
    <w:rsid w:val="0010009B"/>
    <w:rsid w:val="001010B5"/>
    <w:rsid w:val="001014F0"/>
    <w:rsid w:val="00102346"/>
    <w:rsid w:val="001037BE"/>
    <w:rsid w:val="001074BC"/>
    <w:rsid w:val="0011036A"/>
    <w:rsid w:val="00111CFC"/>
    <w:rsid w:val="001130FA"/>
    <w:rsid w:val="00113D8D"/>
    <w:rsid w:val="00114524"/>
    <w:rsid w:val="00114CD5"/>
    <w:rsid w:val="00114FED"/>
    <w:rsid w:val="001154B6"/>
    <w:rsid w:val="00115B7B"/>
    <w:rsid w:val="0011626B"/>
    <w:rsid w:val="00117686"/>
    <w:rsid w:val="0012004C"/>
    <w:rsid w:val="001200B9"/>
    <w:rsid w:val="0012128A"/>
    <w:rsid w:val="00121A93"/>
    <w:rsid w:val="00122CE8"/>
    <w:rsid w:val="001249BC"/>
    <w:rsid w:val="001261FB"/>
    <w:rsid w:val="00127089"/>
    <w:rsid w:val="001272E8"/>
    <w:rsid w:val="001312F5"/>
    <w:rsid w:val="001313A0"/>
    <w:rsid w:val="00131AE2"/>
    <w:rsid w:val="001323FC"/>
    <w:rsid w:val="0013480A"/>
    <w:rsid w:val="00134DCB"/>
    <w:rsid w:val="001357CE"/>
    <w:rsid w:val="00136774"/>
    <w:rsid w:val="00137364"/>
    <w:rsid w:val="00137684"/>
    <w:rsid w:val="00141681"/>
    <w:rsid w:val="00141C19"/>
    <w:rsid w:val="00141F32"/>
    <w:rsid w:val="0014205F"/>
    <w:rsid w:val="0014207E"/>
    <w:rsid w:val="00142103"/>
    <w:rsid w:val="001435DA"/>
    <w:rsid w:val="00143D9F"/>
    <w:rsid w:val="0014572F"/>
    <w:rsid w:val="00145874"/>
    <w:rsid w:val="00150DBD"/>
    <w:rsid w:val="001546D4"/>
    <w:rsid w:val="0015557E"/>
    <w:rsid w:val="00156B09"/>
    <w:rsid w:val="001603A2"/>
    <w:rsid w:val="00161232"/>
    <w:rsid w:val="00161606"/>
    <w:rsid w:val="00163277"/>
    <w:rsid w:val="0016482E"/>
    <w:rsid w:val="00164F42"/>
    <w:rsid w:val="00165229"/>
    <w:rsid w:val="00165240"/>
    <w:rsid w:val="00167557"/>
    <w:rsid w:val="00167A72"/>
    <w:rsid w:val="001723BB"/>
    <w:rsid w:val="00174338"/>
    <w:rsid w:val="001763B4"/>
    <w:rsid w:val="001768A4"/>
    <w:rsid w:val="00180B76"/>
    <w:rsid w:val="0018237E"/>
    <w:rsid w:val="00182AA0"/>
    <w:rsid w:val="00183B30"/>
    <w:rsid w:val="001841F1"/>
    <w:rsid w:val="0018473A"/>
    <w:rsid w:val="00185242"/>
    <w:rsid w:val="00187215"/>
    <w:rsid w:val="0018740F"/>
    <w:rsid w:val="0019007D"/>
    <w:rsid w:val="00190634"/>
    <w:rsid w:val="00190AAF"/>
    <w:rsid w:val="00191FC6"/>
    <w:rsid w:val="00195EFE"/>
    <w:rsid w:val="0019712D"/>
    <w:rsid w:val="001A1165"/>
    <w:rsid w:val="001A3B6D"/>
    <w:rsid w:val="001A3E69"/>
    <w:rsid w:val="001A4091"/>
    <w:rsid w:val="001A7910"/>
    <w:rsid w:val="001B1CBB"/>
    <w:rsid w:val="001B268C"/>
    <w:rsid w:val="001B490C"/>
    <w:rsid w:val="001B4CC7"/>
    <w:rsid w:val="001B684A"/>
    <w:rsid w:val="001B7C87"/>
    <w:rsid w:val="001C099F"/>
    <w:rsid w:val="001C0E90"/>
    <w:rsid w:val="001C4232"/>
    <w:rsid w:val="001C4F24"/>
    <w:rsid w:val="001C5709"/>
    <w:rsid w:val="001D041C"/>
    <w:rsid w:val="001D1DAF"/>
    <w:rsid w:val="001D37AD"/>
    <w:rsid w:val="001D4BBF"/>
    <w:rsid w:val="001D4BCA"/>
    <w:rsid w:val="001D69A8"/>
    <w:rsid w:val="001D6FAE"/>
    <w:rsid w:val="001D7C12"/>
    <w:rsid w:val="001E1F1B"/>
    <w:rsid w:val="001E3905"/>
    <w:rsid w:val="001E3E83"/>
    <w:rsid w:val="001E41CC"/>
    <w:rsid w:val="001E6E31"/>
    <w:rsid w:val="001E7699"/>
    <w:rsid w:val="001F2306"/>
    <w:rsid w:val="001F3E7A"/>
    <w:rsid w:val="001F4D96"/>
    <w:rsid w:val="001F671C"/>
    <w:rsid w:val="001F7185"/>
    <w:rsid w:val="001F765F"/>
    <w:rsid w:val="00200329"/>
    <w:rsid w:val="00203A97"/>
    <w:rsid w:val="00204751"/>
    <w:rsid w:val="00204A30"/>
    <w:rsid w:val="00205B2E"/>
    <w:rsid w:val="002105A1"/>
    <w:rsid w:val="00210873"/>
    <w:rsid w:val="0021112D"/>
    <w:rsid w:val="002118FE"/>
    <w:rsid w:val="00211E0A"/>
    <w:rsid w:val="00216DD3"/>
    <w:rsid w:val="00220CDB"/>
    <w:rsid w:val="00221618"/>
    <w:rsid w:val="00221899"/>
    <w:rsid w:val="00223E58"/>
    <w:rsid w:val="0022739C"/>
    <w:rsid w:val="00227C62"/>
    <w:rsid w:val="00232AAA"/>
    <w:rsid w:val="002343C5"/>
    <w:rsid w:val="0023520A"/>
    <w:rsid w:val="00237404"/>
    <w:rsid w:val="00240CCA"/>
    <w:rsid w:val="00240E5E"/>
    <w:rsid w:val="00247126"/>
    <w:rsid w:val="002478F1"/>
    <w:rsid w:val="0025011A"/>
    <w:rsid w:val="00250BEF"/>
    <w:rsid w:val="002517B1"/>
    <w:rsid w:val="00251C42"/>
    <w:rsid w:val="00255448"/>
    <w:rsid w:val="00256501"/>
    <w:rsid w:val="00261AEB"/>
    <w:rsid w:val="002676C7"/>
    <w:rsid w:val="00267A12"/>
    <w:rsid w:val="002730A8"/>
    <w:rsid w:val="0027330D"/>
    <w:rsid w:val="002734EC"/>
    <w:rsid w:val="002743A7"/>
    <w:rsid w:val="00274BC8"/>
    <w:rsid w:val="0027658D"/>
    <w:rsid w:val="002765EF"/>
    <w:rsid w:val="002766A6"/>
    <w:rsid w:val="002816CE"/>
    <w:rsid w:val="002826C9"/>
    <w:rsid w:val="002837D6"/>
    <w:rsid w:val="00283BEA"/>
    <w:rsid w:val="00285EEE"/>
    <w:rsid w:val="002872E7"/>
    <w:rsid w:val="0029046F"/>
    <w:rsid w:val="00291483"/>
    <w:rsid w:val="0029152C"/>
    <w:rsid w:val="0029185A"/>
    <w:rsid w:val="00294042"/>
    <w:rsid w:val="0029602C"/>
    <w:rsid w:val="00296216"/>
    <w:rsid w:val="00296676"/>
    <w:rsid w:val="0029788A"/>
    <w:rsid w:val="002A2ADB"/>
    <w:rsid w:val="002A348C"/>
    <w:rsid w:val="002A5502"/>
    <w:rsid w:val="002A5C34"/>
    <w:rsid w:val="002B1AE3"/>
    <w:rsid w:val="002B3759"/>
    <w:rsid w:val="002B55FD"/>
    <w:rsid w:val="002B7ADD"/>
    <w:rsid w:val="002C0CFB"/>
    <w:rsid w:val="002C0D34"/>
    <w:rsid w:val="002C480C"/>
    <w:rsid w:val="002C5635"/>
    <w:rsid w:val="002D082B"/>
    <w:rsid w:val="002D0A0F"/>
    <w:rsid w:val="002D292D"/>
    <w:rsid w:val="002D3174"/>
    <w:rsid w:val="002D3D08"/>
    <w:rsid w:val="002D4D34"/>
    <w:rsid w:val="002D56A0"/>
    <w:rsid w:val="002D5845"/>
    <w:rsid w:val="002D7BAD"/>
    <w:rsid w:val="002D7C23"/>
    <w:rsid w:val="002D7C5B"/>
    <w:rsid w:val="002E123C"/>
    <w:rsid w:val="002E1AB9"/>
    <w:rsid w:val="002E3DEF"/>
    <w:rsid w:val="002E3FC7"/>
    <w:rsid w:val="002E48E5"/>
    <w:rsid w:val="002E6501"/>
    <w:rsid w:val="002F0364"/>
    <w:rsid w:val="002F1413"/>
    <w:rsid w:val="002F15C2"/>
    <w:rsid w:val="002F2B7D"/>
    <w:rsid w:val="002F4CDC"/>
    <w:rsid w:val="002F6795"/>
    <w:rsid w:val="00300BAC"/>
    <w:rsid w:val="00300CCE"/>
    <w:rsid w:val="003021DE"/>
    <w:rsid w:val="00305104"/>
    <w:rsid w:val="0030589F"/>
    <w:rsid w:val="00305B2C"/>
    <w:rsid w:val="0030600F"/>
    <w:rsid w:val="00306FE5"/>
    <w:rsid w:val="00310CDD"/>
    <w:rsid w:val="00311D46"/>
    <w:rsid w:val="00313E03"/>
    <w:rsid w:val="00314FB1"/>
    <w:rsid w:val="003177E7"/>
    <w:rsid w:val="0032025E"/>
    <w:rsid w:val="00321C2F"/>
    <w:rsid w:val="003241DF"/>
    <w:rsid w:val="00324693"/>
    <w:rsid w:val="00324E74"/>
    <w:rsid w:val="00325FB1"/>
    <w:rsid w:val="00327A19"/>
    <w:rsid w:val="00330A11"/>
    <w:rsid w:val="00330A37"/>
    <w:rsid w:val="0033119E"/>
    <w:rsid w:val="0033233D"/>
    <w:rsid w:val="00332DF5"/>
    <w:rsid w:val="00332F37"/>
    <w:rsid w:val="00334DE4"/>
    <w:rsid w:val="003350A8"/>
    <w:rsid w:val="00335A3D"/>
    <w:rsid w:val="00336929"/>
    <w:rsid w:val="00336D65"/>
    <w:rsid w:val="00337B66"/>
    <w:rsid w:val="00340219"/>
    <w:rsid w:val="00341153"/>
    <w:rsid w:val="003411A6"/>
    <w:rsid w:val="0034150E"/>
    <w:rsid w:val="0034231F"/>
    <w:rsid w:val="003505FE"/>
    <w:rsid w:val="00350E88"/>
    <w:rsid w:val="00351393"/>
    <w:rsid w:val="003521F9"/>
    <w:rsid w:val="00352415"/>
    <w:rsid w:val="00352DD9"/>
    <w:rsid w:val="00354D27"/>
    <w:rsid w:val="00354FEF"/>
    <w:rsid w:val="0035512A"/>
    <w:rsid w:val="003614FA"/>
    <w:rsid w:val="00361B30"/>
    <w:rsid w:val="00365CDB"/>
    <w:rsid w:val="00371BE7"/>
    <w:rsid w:val="00373CEE"/>
    <w:rsid w:val="00374AFA"/>
    <w:rsid w:val="0038061A"/>
    <w:rsid w:val="003817B8"/>
    <w:rsid w:val="00383F98"/>
    <w:rsid w:val="00385C12"/>
    <w:rsid w:val="00390AE0"/>
    <w:rsid w:val="003915FE"/>
    <w:rsid w:val="003934D5"/>
    <w:rsid w:val="003A06D1"/>
    <w:rsid w:val="003A15E5"/>
    <w:rsid w:val="003A490A"/>
    <w:rsid w:val="003A5D70"/>
    <w:rsid w:val="003A7F69"/>
    <w:rsid w:val="003B1577"/>
    <w:rsid w:val="003B1652"/>
    <w:rsid w:val="003B1C32"/>
    <w:rsid w:val="003B2815"/>
    <w:rsid w:val="003B3333"/>
    <w:rsid w:val="003B6B3E"/>
    <w:rsid w:val="003C0EF9"/>
    <w:rsid w:val="003C1BEC"/>
    <w:rsid w:val="003C4C15"/>
    <w:rsid w:val="003C5499"/>
    <w:rsid w:val="003C736C"/>
    <w:rsid w:val="003D0376"/>
    <w:rsid w:val="003D08E4"/>
    <w:rsid w:val="003D0B56"/>
    <w:rsid w:val="003D18E0"/>
    <w:rsid w:val="003D1F8E"/>
    <w:rsid w:val="003D29C4"/>
    <w:rsid w:val="003D4909"/>
    <w:rsid w:val="003D4D96"/>
    <w:rsid w:val="003D7FDA"/>
    <w:rsid w:val="003E2D0F"/>
    <w:rsid w:val="003E65A1"/>
    <w:rsid w:val="003E6E10"/>
    <w:rsid w:val="003E7573"/>
    <w:rsid w:val="003E7D7A"/>
    <w:rsid w:val="003F1D02"/>
    <w:rsid w:val="003F2016"/>
    <w:rsid w:val="003F22BD"/>
    <w:rsid w:val="003F3240"/>
    <w:rsid w:val="003F6C9A"/>
    <w:rsid w:val="003F7453"/>
    <w:rsid w:val="00400BB3"/>
    <w:rsid w:val="00401043"/>
    <w:rsid w:val="00401BD6"/>
    <w:rsid w:val="00402885"/>
    <w:rsid w:val="004032F0"/>
    <w:rsid w:val="00403B62"/>
    <w:rsid w:val="00405BEC"/>
    <w:rsid w:val="0040628E"/>
    <w:rsid w:val="00406570"/>
    <w:rsid w:val="0041057C"/>
    <w:rsid w:val="00410B7E"/>
    <w:rsid w:val="00415310"/>
    <w:rsid w:val="004154CE"/>
    <w:rsid w:val="004158B7"/>
    <w:rsid w:val="0041779A"/>
    <w:rsid w:val="00423EAE"/>
    <w:rsid w:val="0042434A"/>
    <w:rsid w:val="00426F8C"/>
    <w:rsid w:val="0043024D"/>
    <w:rsid w:val="004332F2"/>
    <w:rsid w:val="00436A44"/>
    <w:rsid w:val="00437D9A"/>
    <w:rsid w:val="004400DF"/>
    <w:rsid w:val="004431D2"/>
    <w:rsid w:val="00444DDF"/>
    <w:rsid w:val="0044654A"/>
    <w:rsid w:val="00450122"/>
    <w:rsid w:val="004511C3"/>
    <w:rsid w:val="0045163C"/>
    <w:rsid w:val="004523F1"/>
    <w:rsid w:val="00452906"/>
    <w:rsid w:val="0045414C"/>
    <w:rsid w:val="00454701"/>
    <w:rsid w:val="00454918"/>
    <w:rsid w:val="00455D34"/>
    <w:rsid w:val="00463248"/>
    <w:rsid w:val="00463E09"/>
    <w:rsid w:val="00463ED7"/>
    <w:rsid w:val="00463F31"/>
    <w:rsid w:val="00465918"/>
    <w:rsid w:val="00466E9B"/>
    <w:rsid w:val="0046718E"/>
    <w:rsid w:val="0046776E"/>
    <w:rsid w:val="00467D11"/>
    <w:rsid w:val="0047254C"/>
    <w:rsid w:val="0047306D"/>
    <w:rsid w:val="004736BE"/>
    <w:rsid w:val="00473996"/>
    <w:rsid w:val="0047470A"/>
    <w:rsid w:val="00475FC9"/>
    <w:rsid w:val="00477F26"/>
    <w:rsid w:val="00480F3C"/>
    <w:rsid w:val="00482B8B"/>
    <w:rsid w:val="00483229"/>
    <w:rsid w:val="00483B83"/>
    <w:rsid w:val="00491D9F"/>
    <w:rsid w:val="0049277C"/>
    <w:rsid w:val="004929AB"/>
    <w:rsid w:val="004943A4"/>
    <w:rsid w:val="00497891"/>
    <w:rsid w:val="004A20F7"/>
    <w:rsid w:val="004A21A4"/>
    <w:rsid w:val="004A2B3F"/>
    <w:rsid w:val="004A2D53"/>
    <w:rsid w:val="004A4DB9"/>
    <w:rsid w:val="004B10AB"/>
    <w:rsid w:val="004B17FA"/>
    <w:rsid w:val="004B24B1"/>
    <w:rsid w:val="004B26F6"/>
    <w:rsid w:val="004B5639"/>
    <w:rsid w:val="004C2481"/>
    <w:rsid w:val="004C2C3D"/>
    <w:rsid w:val="004C463F"/>
    <w:rsid w:val="004C4EDC"/>
    <w:rsid w:val="004C55EB"/>
    <w:rsid w:val="004C6366"/>
    <w:rsid w:val="004C6763"/>
    <w:rsid w:val="004C6CC8"/>
    <w:rsid w:val="004D0133"/>
    <w:rsid w:val="004D0E09"/>
    <w:rsid w:val="004D2D88"/>
    <w:rsid w:val="004D335F"/>
    <w:rsid w:val="004D446E"/>
    <w:rsid w:val="004D57FA"/>
    <w:rsid w:val="004D6131"/>
    <w:rsid w:val="004D71A6"/>
    <w:rsid w:val="004E1E7C"/>
    <w:rsid w:val="004E3B73"/>
    <w:rsid w:val="004E475C"/>
    <w:rsid w:val="004E66BA"/>
    <w:rsid w:val="004F1203"/>
    <w:rsid w:val="004F125D"/>
    <w:rsid w:val="004F28DA"/>
    <w:rsid w:val="004F4BF0"/>
    <w:rsid w:val="004F5522"/>
    <w:rsid w:val="00500D6D"/>
    <w:rsid w:val="00501EB5"/>
    <w:rsid w:val="00502CDC"/>
    <w:rsid w:val="0050689B"/>
    <w:rsid w:val="0050697A"/>
    <w:rsid w:val="00507ACD"/>
    <w:rsid w:val="00510108"/>
    <w:rsid w:val="00510D6A"/>
    <w:rsid w:val="005146F1"/>
    <w:rsid w:val="00516AB3"/>
    <w:rsid w:val="00521D81"/>
    <w:rsid w:val="00523356"/>
    <w:rsid w:val="00523F76"/>
    <w:rsid w:val="00524A08"/>
    <w:rsid w:val="005261F6"/>
    <w:rsid w:val="00526AFE"/>
    <w:rsid w:val="00527E77"/>
    <w:rsid w:val="00531BEB"/>
    <w:rsid w:val="00531FAF"/>
    <w:rsid w:val="005336AB"/>
    <w:rsid w:val="00533B61"/>
    <w:rsid w:val="00533DA0"/>
    <w:rsid w:val="00534FD7"/>
    <w:rsid w:val="00536295"/>
    <w:rsid w:val="00536BE5"/>
    <w:rsid w:val="00537E83"/>
    <w:rsid w:val="00540A91"/>
    <w:rsid w:val="00540E94"/>
    <w:rsid w:val="005434E9"/>
    <w:rsid w:val="00543C37"/>
    <w:rsid w:val="00546057"/>
    <w:rsid w:val="005513B8"/>
    <w:rsid w:val="00551A2E"/>
    <w:rsid w:val="00553C54"/>
    <w:rsid w:val="00556A80"/>
    <w:rsid w:val="00556ADA"/>
    <w:rsid w:val="00564BCB"/>
    <w:rsid w:val="00565E04"/>
    <w:rsid w:val="00566080"/>
    <w:rsid w:val="00566E86"/>
    <w:rsid w:val="00567257"/>
    <w:rsid w:val="0056737A"/>
    <w:rsid w:val="00570C75"/>
    <w:rsid w:val="00574795"/>
    <w:rsid w:val="005820C6"/>
    <w:rsid w:val="0058289B"/>
    <w:rsid w:val="005864EE"/>
    <w:rsid w:val="00586860"/>
    <w:rsid w:val="00586C4A"/>
    <w:rsid w:val="0058734C"/>
    <w:rsid w:val="005878B8"/>
    <w:rsid w:val="00591B6A"/>
    <w:rsid w:val="00591C93"/>
    <w:rsid w:val="00592439"/>
    <w:rsid w:val="00592E14"/>
    <w:rsid w:val="00593988"/>
    <w:rsid w:val="005A0B76"/>
    <w:rsid w:val="005A1E5F"/>
    <w:rsid w:val="005A230C"/>
    <w:rsid w:val="005A3360"/>
    <w:rsid w:val="005A3D38"/>
    <w:rsid w:val="005A3D88"/>
    <w:rsid w:val="005A41C8"/>
    <w:rsid w:val="005A48A0"/>
    <w:rsid w:val="005A6E71"/>
    <w:rsid w:val="005A726E"/>
    <w:rsid w:val="005B0108"/>
    <w:rsid w:val="005B0448"/>
    <w:rsid w:val="005B5F4C"/>
    <w:rsid w:val="005B7FF6"/>
    <w:rsid w:val="005C1EA1"/>
    <w:rsid w:val="005C2B26"/>
    <w:rsid w:val="005C3E74"/>
    <w:rsid w:val="005C525A"/>
    <w:rsid w:val="005C6CB3"/>
    <w:rsid w:val="005D0CD4"/>
    <w:rsid w:val="005D0F6B"/>
    <w:rsid w:val="005D28ED"/>
    <w:rsid w:val="005D296C"/>
    <w:rsid w:val="005D3749"/>
    <w:rsid w:val="005D5FEA"/>
    <w:rsid w:val="005E167B"/>
    <w:rsid w:val="005E3F55"/>
    <w:rsid w:val="005E62E9"/>
    <w:rsid w:val="005E7153"/>
    <w:rsid w:val="005E7B38"/>
    <w:rsid w:val="005F1C60"/>
    <w:rsid w:val="005F4FD3"/>
    <w:rsid w:val="005F514D"/>
    <w:rsid w:val="005F55F6"/>
    <w:rsid w:val="005F5BDB"/>
    <w:rsid w:val="005F6596"/>
    <w:rsid w:val="006010EA"/>
    <w:rsid w:val="00601C33"/>
    <w:rsid w:val="0060220C"/>
    <w:rsid w:val="00602A6A"/>
    <w:rsid w:val="00605113"/>
    <w:rsid w:val="00605A5E"/>
    <w:rsid w:val="00607981"/>
    <w:rsid w:val="00610CE6"/>
    <w:rsid w:val="0061320D"/>
    <w:rsid w:val="00613576"/>
    <w:rsid w:val="0061389A"/>
    <w:rsid w:val="00614A9E"/>
    <w:rsid w:val="00615B46"/>
    <w:rsid w:val="00616A68"/>
    <w:rsid w:val="00617919"/>
    <w:rsid w:val="00621384"/>
    <w:rsid w:val="0062185F"/>
    <w:rsid w:val="006230FA"/>
    <w:rsid w:val="00624352"/>
    <w:rsid w:val="006257E7"/>
    <w:rsid w:val="00625839"/>
    <w:rsid w:val="006307E7"/>
    <w:rsid w:val="00631D7E"/>
    <w:rsid w:val="00632BDB"/>
    <w:rsid w:val="006331D7"/>
    <w:rsid w:val="00633CB2"/>
    <w:rsid w:val="00634679"/>
    <w:rsid w:val="00635B6A"/>
    <w:rsid w:val="00636B14"/>
    <w:rsid w:val="006400FB"/>
    <w:rsid w:val="00640596"/>
    <w:rsid w:val="00640C23"/>
    <w:rsid w:val="006432FE"/>
    <w:rsid w:val="00645B3D"/>
    <w:rsid w:val="006462EA"/>
    <w:rsid w:val="006469F4"/>
    <w:rsid w:val="00647F25"/>
    <w:rsid w:val="00650233"/>
    <w:rsid w:val="00650722"/>
    <w:rsid w:val="00650C11"/>
    <w:rsid w:val="00650D18"/>
    <w:rsid w:val="006564F1"/>
    <w:rsid w:val="006609D1"/>
    <w:rsid w:val="00660AEC"/>
    <w:rsid w:val="00660B74"/>
    <w:rsid w:val="00661622"/>
    <w:rsid w:val="00663B8B"/>
    <w:rsid w:val="00666CE8"/>
    <w:rsid w:val="006677EE"/>
    <w:rsid w:val="00671A6A"/>
    <w:rsid w:val="00673CC0"/>
    <w:rsid w:val="00673D78"/>
    <w:rsid w:val="00680606"/>
    <w:rsid w:val="00684658"/>
    <w:rsid w:val="00690A21"/>
    <w:rsid w:val="00693783"/>
    <w:rsid w:val="00693A4B"/>
    <w:rsid w:val="00694575"/>
    <w:rsid w:val="00695F7E"/>
    <w:rsid w:val="006967DD"/>
    <w:rsid w:val="00696CC2"/>
    <w:rsid w:val="006976A6"/>
    <w:rsid w:val="006A0091"/>
    <w:rsid w:val="006A1DE7"/>
    <w:rsid w:val="006A3106"/>
    <w:rsid w:val="006A38CF"/>
    <w:rsid w:val="006A6501"/>
    <w:rsid w:val="006A7935"/>
    <w:rsid w:val="006A7C8F"/>
    <w:rsid w:val="006B45E5"/>
    <w:rsid w:val="006B5DCD"/>
    <w:rsid w:val="006B6D65"/>
    <w:rsid w:val="006B6FA8"/>
    <w:rsid w:val="006C0355"/>
    <w:rsid w:val="006C0410"/>
    <w:rsid w:val="006C0D73"/>
    <w:rsid w:val="006C1988"/>
    <w:rsid w:val="006C5B93"/>
    <w:rsid w:val="006C61FC"/>
    <w:rsid w:val="006C6601"/>
    <w:rsid w:val="006C6C1C"/>
    <w:rsid w:val="006C7C01"/>
    <w:rsid w:val="006C7E83"/>
    <w:rsid w:val="006D06EB"/>
    <w:rsid w:val="006D19C3"/>
    <w:rsid w:val="006D200C"/>
    <w:rsid w:val="006D225F"/>
    <w:rsid w:val="006D2E61"/>
    <w:rsid w:val="006D4C58"/>
    <w:rsid w:val="006D51E7"/>
    <w:rsid w:val="006D6428"/>
    <w:rsid w:val="006D766A"/>
    <w:rsid w:val="006E3433"/>
    <w:rsid w:val="006E4E84"/>
    <w:rsid w:val="006F01A4"/>
    <w:rsid w:val="006F1BD0"/>
    <w:rsid w:val="006F461E"/>
    <w:rsid w:val="00700358"/>
    <w:rsid w:val="00700AF4"/>
    <w:rsid w:val="00701434"/>
    <w:rsid w:val="00702AFA"/>
    <w:rsid w:val="0070307B"/>
    <w:rsid w:val="00704B04"/>
    <w:rsid w:val="007065E6"/>
    <w:rsid w:val="007111A7"/>
    <w:rsid w:val="00711A62"/>
    <w:rsid w:val="0071325A"/>
    <w:rsid w:val="00714C40"/>
    <w:rsid w:val="00714E22"/>
    <w:rsid w:val="00715176"/>
    <w:rsid w:val="00717CD5"/>
    <w:rsid w:val="00722C5D"/>
    <w:rsid w:val="00726EA1"/>
    <w:rsid w:val="00726F46"/>
    <w:rsid w:val="00727349"/>
    <w:rsid w:val="007329FA"/>
    <w:rsid w:val="00734A4D"/>
    <w:rsid w:val="00736967"/>
    <w:rsid w:val="00743656"/>
    <w:rsid w:val="007450A6"/>
    <w:rsid w:val="0074598B"/>
    <w:rsid w:val="00747E3A"/>
    <w:rsid w:val="00750917"/>
    <w:rsid w:val="00750D4B"/>
    <w:rsid w:val="0075253B"/>
    <w:rsid w:val="007531DB"/>
    <w:rsid w:val="007549C6"/>
    <w:rsid w:val="007554C6"/>
    <w:rsid w:val="00756366"/>
    <w:rsid w:val="00756E5B"/>
    <w:rsid w:val="0075798C"/>
    <w:rsid w:val="00760244"/>
    <w:rsid w:val="007616AE"/>
    <w:rsid w:val="00763F4F"/>
    <w:rsid w:val="00763FC7"/>
    <w:rsid w:val="007667FE"/>
    <w:rsid w:val="007712B2"/>
    <w:rsid w:val="00772CF4"/>
    <w:rsid w:val="00772ED4"/>
    <w:rsid w:val="007736E2"/>
    <w:rsid w:val="00773BE4"/>
    <w:rsid w:val="00775DAF"/>
    <w:rsid w:val="00776D91"/>
    <w:rsid w:val="007810F6"/>
    <w:rsid w:val="00782EF8"/>
    <w:rsid w:val="00783702"/>
    <w:rsid w:val="007857E3"/>
    <w:rsid w:val="007879E5"/>
    <w:rsid w:val="007904D2"/>
    <w:rsid w:val="007916C8"/>
    <w:rsid w:val="00791B59"/>
    <w:rsid w:val="00794A17"/>
    <w:rsid w:val="00794C3A"/>
    <w:rsid w:val="0079754C"/>
    <w:rsid w:val="007978D2"/>
    <w:rsid w:val="00797989"/>
    <w:rsid w:val="007A0A30"/>
    <w:rsid w:val="007A1386"/>
    <w:rsid w:val="007A16C8"/>
    <w:rsid w:val="007A1E48"/>
    <w:rsid w:val="007A2685"/>
    <w:rsid w:val="007A29AD"/>
    <w:rsid w:val="007A3504"/>
    <w:rsid w:val="007A3F8D"/>
    <w:rsid w:val="007A5173"/>
    <w:rsid w:val="007A5542"/>
    <w:rsid w:val="007A5B61"/>
    <w:rsid w:val="007A6AB6"/>
    <w:rsid w:val="007B0548"/>
    <w:rsid w:val="007B0623"/>
    <w:rsid w:val="007B2D29"/>
    <w:rsid w:val="007B31D6"/>
    <w:rsid w:val="007B3666"/>
    <w:rsid w:val="007B4B0A"/>
    <w:rsid w:val="007B5C8D"/>
    <w:rsid w:val="007B5E33"/>
    <w:rsid w:val="007B6079"/>
    <w:rsid w:val="007C1E3F"/>
    <w:rsid w:val="007C4207"/>
    <w:rsid w:val="007C6EAE"/>
    <w:rsid w:val="007C72CF"/>
    <w:rsid w:val="007D17E9"/>
    <w:rsid w:val="007D242B"/>
    <w:rsid w:val="007D3C6F"/>
    <w:rsid w:val="007D51F7"/>
    <w:rsid w:val="007D5C88"/>
    <w:rsid w:val="007D67FE"/>
    <w:rsid w:val="007E0D39"/>
    <w:rsid w:val="007E1A90"/>
    <w:rsid w:val="007E1B3E"/>
    <w:rsid w:val="007E1B70"/>
    <w:rsid w:val="007E304B"/>
    <w:rsid w:val="007E32AD"/>
    <w:rsid w:val="007E466F"/>
    <w:rsid w:val="007E4803"/>
    <w:rsid w:val="007E5202"/>
    <w:rsid w:val="007E605C"/>
    <w:rsid w:val="007E7D8B"/>
    <w:rsid w:val="007F0AE4"/>
    <w:rsid w:val="007F0C62"/>
    <w:rsid w:val="007F2073"/>
    <w:rsid w:val="007F21A5"/>
    <w:rsid w:val="007F3F1C"/>
    <w:rsid w:val="007F73CF"/>
    <w:rsid w:val="00800191"/>
    <w:rsid w:val="0080153F"/>
    <w:rsid w:val="00801D31"/>
    <w:rsid w:val="008025FD"/>
    <w:rsid w:val="008058A0"/>
    <w:rsid w:val="008110CF"/>
    <w:rsid w:val="00811832"/>
    <w:rsid w:val="0081184A"/>
    <w:rsid w:val="00813802"/>
    <w:rsid w:val="008166D3"/>
    <w:rsid w:val="00816FB9"/>
    <w:rsid w:val="00817A81"/>
    <w:rsid w:val="00820128"/>
    <w:rsid w:val="00820189"/>
    <w:rsid w:val="0082029C"/>
    <w:rsid w:val="008229DD"/>
    <w:rsid w:val="00824598"/>
    <w:rsid w:val="00824AA9"/>
    <w:rsid w:val="00824D24"/>
    <w:rsid w:val="008250F4"/>
    <w:rsid w:val="008253A1"/>
    <w:rsid w:val="00825F8F"/>
    <w:rsid w:val="008278DF"/>
    <w:rsid w:val="00833739"/>
    <w:rsid w:val="00834629"/>
    <w:rsid w:val="00840089"/>
    <w:rsid w:val="0084152A"/>
    <w:rsid w:val="00841883"/>
    <w:rsid w:val="00841BF7"/>
    <w:rsid w:val="00844F08"/>
    <w:rsid w:val="00845063"/>
    <w:rsid w:val="00847082"/>
    <w:rsid w:val="00850192"/>
    <w:rsid w:val="00850700"/>
    <w:rsid w:val="008517EA"/>
    <w:rsid w:val="0085184D"/>
    <w:rsid w:val="00851B5D"/>
    <w:rsid w:val="00852087"/>
    <w:rsid w:val="00852B6F"/>
    <w:rsid w:val="008570C2"/>
    <w:rsid w:val="00861C45"/>
    <w:rsid w:val="0086604F"/>
    <w:rsid w:val="00866B5B"/>
    <w:rsid w:val="00870CCE"/>
    <w:rsid w:val="008726FB"/>
    <w:rsid w:val="008742B1"/>
    <w:rsid w:val="00882FC4"/>
    <w:rsid w:val="00883BFB"/>
    <w:rsid w:val="00883D00"/>
    <w:rsid w:val="008843AB"/>
    <w:rsid w:val="008854B8"/>
    <w:rsid w:val="00885ECA"/>
    <w:rsid w:val="00886B0F"/>
    <w:rsid w:val="00890523"/>
    <w:rsid w:val="00890661"/>
    <w:rsid w:val="008933D0"/>
    <w:rsid w:val="00893C64"/>
    <w:rsid w:val="00894820"/>
    <w:rsid w:val="008956C0"/>
    <w:rsid w:val="00897CE7"/>
    <w:rsid w:val="00897D6E"/>
    <w:rsid w:val="008A0DF3"/>
    <w:rsid w:val="008A13AE"/>
    <w:rsid w:val="008A1E4A"/>
    <w:rsid w:val="008A3106"/>
    <w:rsid w:val="008A3F2E"/>
    <w:rsid w:val="008A471E"/>
    <w:rsid w:val="008A480B"/>
    <w:rsid w:val="008A4E7E"/>
    <w:rsid w:val="008B08FC"/>
    <w:rsid w:val="008B300D"/>
    <w:rsid w:val="008B53C0"/>
    <w:rsid w:val="008C1AE1"/>
    <w:rsid w:val="008C1EB0"/>
    <w:rsid w:val="008C2558"/>
    <w:rsid w:val="008C3FE9"/>
    <w:rsid w:val="008C5CE3"/>
    <w:rsid w:val="008C686A"/>
    <w:rsid w:val="008C6CCF"/>
    <w:rsid w:val="008D1B38"/>
    <w:rsid w:val="008D4ECD"/>
    <w:rsid w:val="008D54BA"/>
    <w:rsid w:val="008D56FF"/>
    <w:rsid w:val="008E0C02"/>
    <w:rsid w:val="008E1B9E"/>
    <w:rsid w:val="008E2135"/>
    <w:rsid w:val="008E280A"/>
    <w:rsid w:val="008E286F"/>
    <w:rsid w:val="008E30EB"/>
    <w:rsid w:val="008E3B51"/>
    <w:rsid w:val="008E4950"/>
    <w:rsid w:val="008E50B7"/>
    <w:rsid w:val="008E7967"/>
    <w:rsid w:val="008F20F1"/>
    <w:rsid w:val="008F2E9C"/>
    <w:rsid w:val="008F6147"/>
    <w:rsid w:val="008F617B"/>
    <w:rsid w:val="008F76F0"/>
    <w:rsid w:val="009011F4"/>
    <w:rsid w:val="009014D3"/>
    <w:rsid w:val="00902770"/>
    <w:rsid w:val="0090297C"/>
    <w:rsid w:val="00902C08"/>
    <w:rsid w:val="009033DA"/>
    <w:rsid w:val="00904975"/>
    <w:rsid w:val="00911443"/>
    <w:rsid w:val="009115D7"/>
    <w:rsid w:val="009117FA"/>
    <w:rsid w:val="00911B51"/>
    <w:rsid w:val="00912FCB"/>
    <w:rsid w:val="00915D3D"/>
    <w:rsid w:val="009160BC"/>
    <w:rsid w:val="00922772"/>
    <w:rsid w:val="00922C8B"/>
    <w:rsid w:val="00923066"/>
    <w:rsid w:val="009255AA"/>
    <w:rsid w:val="009258F3"/>
    <w:rsid w:val="00926FE2"/>
    <w:rsid w:val="00927DB2"/>
    <w:rsid w:val="0093155C"/>
    <w:rsid w:val="0093238C"/>
    <w:rsid w:val="00932940"/>
    <w:rsid w:val="0093308E"/>
    <w:rsid w:val="00934A7C"/>
    <w:rsid w:val="00934E06"/>
    <w:rsid w:val="0093574B"/>
    <w:rsid w:val="00935D24"/>
    <w:rsid w:val="009415FF"/>
    <w:rsid w:val="00941782"/>
    <w:rsid w:val="009422BF"/>
    <w:rsid w:val="00942364"/>
    <w:rsid w:val="00942C3D"/>
    <w:rsid w:val="00944036"/>
    <w:rsid w:val="0094588A"/>
    <w:rsid w:val="0094604F"/>
    <w:rsid w:val="00947C56"/>
    <w:rsid w:val="009510D9"/>
    <w:rsid w:val="009520E7"/>
    <w:rsid w:val="009535BA"/>
    <w:rsid w:val="00954239"/>
    <w:rsid w:val="00954981"/>
    <w:rsid w:val="00955167"/>
    <w:rsid w:val="009559BE"/>
    <w:rsid w:val="009561BB"/>
    <w:rsid w:val="00956838"/>
    <w:rsid w:val="009577A0"/>
    <w:rsid w:val="00957CE2"/>
    <w:rsid w:val="00957D03"/>
    <w:rsid w:val="00962D06"/>
    <w:rsid w:val="00965AB4"/>
    <w:rsid w:val="00965E10"/>
    <w:rsid w:val="00967EB7"/>
    <w:rsid w:val="009700BF"/>
    <w:rsid w:val="00971C09"/>
    <w:rsid w:val="00971EFB"/>
    <w:rsid w:val="0097280D"/>
    <w:rsid w:val="00975AD1"/>
    <w:rsid w:val="0097793A"/>
    <w:rsid w:val="00982530"/>
    <w:rsid w:val="009825B0"/>
    <w:rsid w:val="00983437"/>
    <w:rsid w:val="009834D6"/>
    <w:rsid w:val="009855F6"/>
    <w:rsid w:val="009861F0"/>
    <w:rsid w:val="00986FFA"/>
    <w:rsid w:val="00990DA6"/>
    <w:rsid w:val="00991B8C"/>
    <w:rsid w:val="00992FA9"/>
    <w:rsid w:val="00994B1D"/>
    <w:rsid w:val="009A1262"/>
    <w:rsid w:val="009A16DE"/>
    <w:rsid w:val="009A24AC"/>
    <w:rsid w:val="009A2DFD"/>
    <w:rsid w:val="009A65E9"/>
    <w:rsid w:val="009A6687"/>
    <w:rsid w:val="009A7004"/>
    <w:rsid w:val="009B24B9"/>
    <w:rsid w:val="009B54B9"/>
    <w:rsid w:val="009B56E4"/>
    <w:rsid w:val="009B7287"/>
    <w:rsid w:val="009B7A72"/>
    <w:rsid w:val="009C0A67"/>
    <w:rsid w:val="009C7FD2"/>
    <w:rsid w:val="009D15DC"/>
    <w:rsid w:val="009D226C"/>
    <w:rsid w:val="009D4487"/>
    <w:rsid w:val="009D4B09"/>
    <w:rsid w:val="009D4C2D"/>
    <w:rsid w:val="009D5870"/>
    <w:rsid w:val="009D6E27"/>
    <w:rsid w:val="009D727C"/>
    <w:rsid w:val="009D7490"/>
    <w:rsid w:val="009E3844"/>
    <w:rsid w:val="009E3C4B"/>
    <w:rsid w:val="009E401C"/>
    <w:rsid w:val="009E6061"/>
    <w:rsid w:val="009E62E1"/>
    <w:rsid w:val="009E76A9"/>
    <w:rsid w:val="009F01C3"/>
    <w:rsid w:val="009F2B4C"/>
    <w:rsid w:val="009F33F6"/>
    <w:rsid w:val="009F4533"/>
    <w:rsid w:val="009F5B0A"/>
    <w:rsid w:val="009F6AD5"/>
    <w:rsid w:val="009F7F85"/>
    <w:rsid w:val="00A00A07"/>
    <w:rsid w:val="00A0251F"/>
    <w:rsid w:val="00A03271"/>
    <w:rsid w:val="00A037C6"/>
    <w:rsid w:val="00A03E3D"/>
    <w:rsid w:val="00A03E9D"/>
    <w:rsid w:val="00A0426E"/>
    <w:rsid w:val="00A07327"/>
    <w:rsid w:val="00A10145"/>
    <w:rsid w:val="00A11EEE"/>
    <w:rsid w:val="00A12781"/>
    <w:rsid w:val="00A13BAE"/>
    <w:rsid w:val="00A143D4"/>
    <w:rsid w:val="00A14C89"/>
    <w:rsid w:val="00A14DF7"/>
    <w:rsid w:val="00A153FF"/>
    <w:rsid w:val="00A15A87"/>
    <w:rsid w:val="00A15AD9"/>
    <w:rsid w:val="00A16478"/>
    <w:rsid w:val="00A17557"/>
    <w:rsid w:val="00A201AF"/>
    <w:rsid w:val="00A21245"/>
    <w:rsid w:val="00A213C5"/>
    <w:rsid w:val="00A227DE"/>
    <w:rsid w:val="00A238DA"/>
    <w:rsid w:val="00A24526"/>
    <w:rsid w:val="00A261F9"/>
    <w:rsid w:val="00A27A93"/>
    <w:rsid w:val="00A305B9"/>
    <w:rsid w:val="00A3068D"/>
    <w:rsid w:val="00A30889"/>
    <w:rsid w:val="00A31719"/>
    <w:rsid w:val="00A32279"/>
    <w:rsid w:val="00A324C6"/>
    <w:rsid w:val="00A334BF"/>
    <w:rsid w:val="00A36C5B"/>
    <w:rsid w:val="00A370EF"/>
    <w:rsid w:val="00A374C1"/>
    <w:rsid w:val="00A4131A"/>
    <w:rsid w:val="00A42846"/>
    <w:rsid w:val="00A549A0"/>
    <w:rsid w:val="00A55DC1"/>
    <w:rsid w:val="00A574DF"/>
    <w:rsid w:val="00A5792D"/>
    <w:rsid w:val="00A63A59"/>
    <w:rsid w:val="00A64556"/>
    <w:rsid w:val="00A66D6A"/>
    <w:rsid w:val="00A66EB9"/>
    <w:rsid w:val="00A67718"/>
    <w:rsid w:val="00A75AA4"/>
    <w:rsid w:val="00A76EEB"/>
    <w:rsid w:val="00A82609"/>
    <w:rsid w:val="00A84E59"/>
    <w:rsid w:val="00A95357"/>
    <w:rsid w:val="00A9731D"/>
    <w:rsid w:val="00AA066B"/>
    <w:rsid w:val="00AA2122"/>
    <w:rsid w:val="00AA2FD4"/>
    <w:rsid w:val="00AA407C"/>
    <w:rsid w:val="00AA69BF"/>
    <w:rsid w:val="00AA7473"/>
    <w:rsid w:val="00AB0EB5"/>
    <w:rsid w:val="00AB63E5"/>
    <w:rsid w:val="00AC0098"/>
    <w:rsid w:val="00AC0F56"/>
    <w:rsid w:val="00AC4C68"/>
    <w:rsid w:val="00AC60AA"/>
    <w:rsid w:val="00AC619A"/>
    <w:rsid w:val="00AC6415"/>
    <w:rsid w:val="00AD3784"/>
    <w:rsid w:val="00AD3AAE"/>
    <w:rsid w:val="00AD3C3B"/>
    <w:rsid w:val="00AD5850"/>
    <w:rsid w:val="00AD5DFB"/>
    <w:rsid w:val="00AD6E2F"/>
    <w:rsid w:val="00AE1042"/>
    <w:rsid w:val="00AE4E4A"/>
    <w:rsid w:val="00AE74D1"/>
    <w:rsid w:val="00AE7E5F"/>
    <w:rsid w:val="00AF070A"/>
    <w:rsid w:val="00AF187B"/>
    <w:rsid w:val="00AF2D1C"/>
    <w:rsid w:val="00AF412B"/>
    <w:rsid w:val="00B008CC"/>
    <w:rsid w:val="00B02428"/>
    <w:rsid w:val="00B07480"/>
    <w:rsid w:val="00B0776A"/>
    <w:rsid w:val="00B11789"/>
    <w:rsid w:val="00B11C64"/>
    <w:rsid w:val="00B130C9"/>
    <w:rsid w:val="00B13BB7"/>
    <w:rsid w:val="00B15360"/>
    <w:rsid w:val="00B15BD5"/>
    <w:rsid w:val="00B16780"/>
    <w:rsid w:val="00B174E2"/>
    <w:rsid w:val="00B22CE4"/>
    <w:rsid w:val="00B247B6"/>
    <w:rsid w:val="00B254A9"/>
    <w:rsid w:val="00B30033"/>
    <w:rsid w:val="00B3035F"/>
    <w:rsid w:val="00B31121"/>
    <w:rsid w:val="00B3114D"/>
    <w:rsid w:val="00B31DD9"/>
    <w:rsid w:val="00B321F3"/>
    <w:rsid w:val="00B33B07"/>
    <w:rsid w:val="00B33B41"/>
    <w:rsid w:val="00B36BFC"/>
    <w:rsid w:val="00B44185"/>
    <w:rsid w:val="00B45157"/>
    <w:rsid w:val="00B47A16"/>
    <w:rsid w:val="00B527D6"/>
    <w:rsid w:val="00B5403F"/>
    <w:rsid w:val="00B60051"/>
    <w:rsid w:val="00B6113F"/>
    <w:rsid w:val="00B619CD"/>
    <w:rsid w:val="00B61D85"/>
    <w:rsid w:val="00B66F19"/>
    <w:rsid w:val="00B67064"/>
    <w:rsid w:val="00B67E15"/>
    <w:rsid w:val="00B701F3"/>
    <w:rsid w:val="00B72CEF"/>
    <w:rsid w:val="00B74CE5"/>
    <w:rsid w:val="00B83A2A"/>
    <w:rsid w:val="00B86979"/>
    <w:rsid w:val="00B86AEC"/>
    <w:rsid w:val="00B879FC"/>
    <w:rsid w:val="00B87CA1"/>
    <w:rsid w:val="00B92633"/>
    <w:rsid w:val="00B940AD"/>
    <w:rsid w:val="00B955E0"/>
    <w:rsid w:val="00B9721C"/>
    <w:rsid w:val="00B97BA1"/>
    <w:rsid w:val="00BA0611"/>
    <w:rsid w:val="00BA279A"/>
    <w:rsid w:val="00BA4BB4"/>
    <w:rsid w:val="00BA518D"/>
    <w:rsid w:val="00BA5728"/>
    <w:rsid w:val="00BA7647"/>
    <w:rsid w:val="00BB112A"/>
    <w:rsid w:val="00BB215C"/>
    <w:rsid w:val="00BB336D"/>
    <w:rsid w:val="00BB504A"/>
    <w:rsid w:val="00BB5C0E"/>
    <w:rsid w:val="00BB5D1C"/>
    <w:rsid w:val="00BB6039"/>
    <w:rsid w:val="00BB7067"/>
    <w:rsid w:val="00BC047D"/>
    <w:rsid w:val="00BC0867"/>
    <w:rsid w:val="00BC0901"/>
    <w:rsid w:val="00BC2C1E"/>
    <w:rsid w:val="00BC331B"/>
    <w:rsid w:val="00BC3860"/>
    <w:rsid w:val="00BC6233"/>
    <w:rsid w:val="00BC7516"/>
    <w:rsid w:val="00BD0861"/>
    <w:rsid w:val="00BD18CE"/>
    <w:rsid w:val="00BD23E7"/>
    <w:rsid w:val="00BD47AB"/>
    <w:rsid w:val="00BD48F2"/>
    <w:rsid w:val="00BD4B87"/>
    <w:rsid w:val="00BD61B7"/>
    <w:rsid w:val="00BD6788"/>
    <w:rsid w:val="00BD7173"/>
    <w:rsid w:val="00BE1EC2"/>
    <w:rsid w:val="00BE333D"/>
    <w:rsid w:val="00BE49EE"/>
    <w:rsid w:val="00BE516E"/>
    <w:rsid w:val="00BE520B"/>
    <w:rsid w:val="00BE52A4"/>
    <w:rsid w:val="00BF286C"/>
    <w:rsid w:val="00BF39A2"/>
    <w:rsid w:val="00BF3A51"/>
    <w:rsid w:val="00BF3A53"/>
    <w:rsid w:val="00BF3B60"/>
    <w:rsid w:val="00BF42A0"/>
    <w:rsid w:val="00BF600E"/>
    <w:rsid w:val="00BF7FD2"/>
    <w:rsid w:val="00C00577"/>
    <w:rsid w:val="00C01320"/>
    <w:rsid w:val="00C02A9A"/>
    <w:rsid w:val="00C03B88"/>
    <w:rsid w:val="00C03DFC"/>
    <w:rsid w:val="00C06E16"/>
    <w:rsid w:val="00C072EB"/>
    <w:rsid w:val="00C07945"/>
    <w:rsid w:val="00C0796B"/>
    <w:rsid w:val="00C1033C"/>
    <w:rsid w:val="00C10877"/>
    <w:rsid w:val="00C10B67"/>
    <w:rsid w:val="00C11436"/>
    <w:rsid w:val="00C1187F"/>
    <w:rsid w:val="00C139E0"/>
    <w:rsid w:val="00C1453B"/>
    <w:rsid w:val="00C15C2E"/>
    <w:rsid w:val="00C163AB"/>
    <w:rsid w:val="00C164A9"/>
    <w:rsid w:val="00C169DD"/>
    <w:rsid w:val="00C173C8"/>
    <w:rsid w:val="00C21CAD"/>
    <w:rsid w:val="00C2289F"/>
    <w:rsid w:val="00C23EB0"/>
    <w:rsid w:val="00C2740B"/>
    <w:rsid w:val="00C3045B"/>
    <w:rsid w:val="00C305EB"/>
    <w:rsid w:val="00C314D8"/>
    <w:rsid w:val="00C315F8"/>
    <w:rsid w:val="00C31707"/>
    <w:rsid w:val="00C3181A"/>
    <w:rsid w:val="00C31FE8"/>
    <w:rsid w:val="00C34009"/>
    <w:rsid w:val="00C36F83"/>
    <w:rsid w:val="00C37169"/>
    <w:rsid w:val="00C37A63"/>
    <w:rsid w:val="00C4165A"/>
    <w:rsid w:val="00C4249D"/>
    <w:rsid w:val="00C43C48"/>
    <w:rsid w:val="00C43F77"/>
    <w:rsid w:val="00C440A0"/>
    <w:rsid w:val="00C445A5"/>
    <w:rsid w:val="00C45C74"/>
    <w:rsid w:val="00C511A6"/>
    <w:rsid w:val="00C516CF"/>
    <w:rsid w:val="00C51B92"/>
    <w:rsid w:val="00C53068"/>
    <w:rsid w:val="00C5342F"/>
    <w:rsid w:val="00C55F1D"/>
    <w:rsid w:val="00C55F34"/>
    <w:rsid w:val="00C56C58"/>
    <w:rsid w:val="00C60E7C"/>
    <w:rsid w:val="00C61AB8"/>
    <w:rsid w:val="00C61B75"/>
    <w:rsid w:val="00C62843"/>
    <w:rsid w:val="00C63364"/>
    <w:rsid w:val="00C63C8E"/>
    <w:rsid w:val="00C63F1F"/>
    <w:rsid w:val="00C65CAB"/>
    <w:rsid w:val="00C66D7B"/>
    <w:rsid w:val="00C67BD1"/>
    <w:rsid w:val="00C70CEF"/>
    <w:rsid w:val="00C71737"/>
    <w:rsid w:val="00C718E6"/>
    <w:rsid w:val="00C719DF"/>
    <w:rsid w:val="00C733F8"/>
    <w:rsid w:val="00C7377E"/>
    <w:rsid w:val="00C7467B"/>
    <w:rsid w:val="00C77820"/>
    <w:rsid w:val="00C77956"/>
    <w:rsid w:val="00C80649"/>
    <w:rsid w:val="00C8351E"/>
    <w:rsid w:val="00C83A06"/>
    <w:rsid w:val="00C8450D"/>
    <w:rsid w:val="00C87B18"/>
    <w:rsid w:val="00C90FF7"/>
    <w:rsid w:val="00C9141D"/>
    <w:rsid w:val="00C92292"/>
    <w:rsid w:val="00C94EE7"/>
    <w:rsid w:val="00C97CF1"/>
    <w:rsid w:val="00CA094B"/>
    <w:rsid w:val="00CA3A5F"/>
    <w:rsid w:val="00CA52E0"/>
    <w:rsid w:val="00CA5E1E"/>
    <w:rsid w:val="00CA7A67"/>
    <w:rsid w:val="00CB0699"/>
    <w:rsid w:val="00CB0848"/>
    <w:rsid w:val="00CB0E5B"/>
    <w:rsid w:val="00CB0E84"/>
    <w:rsid w:val="00CB137A"/>
    <w:rsid w:val="00CB20DF"/>
    <w:rsid w:val="00CB2403"/>
    <w:rsid w:val="00CC0EEC"/>
    <w:rsid w:val="00CC1270"/>
    <w:rsid w:val="00CC1C5C"/>
    <w:rsid w:val="00CC1DD8"/>
    <w:rsid w:val="00CC203F"/>
    <w:rsid w:val="00CC25F5"/>
    <w:rsid w:val="00CC345A"/>
    <w:rsid w:val="00CC37E6"/>
    <w:rsid w:val="00CC3AA3"/>
    <w:rsid w:val="00CC44EB"/>
    <w:rsid w:val="00CC5A03"/>
    <w:rsid w:val="00CC677F"/>
    <w:rsid w:val="00CC7B84"/>
    <w:rsid w:val="00CD10AF"/>
    <w:rsid w:val="00CD1F3D"/>
    <w:rsid w:val="00CD24B8"/>
    <w:rsid w:val="00CD3EC3"/>
    <w:rsid w:val="00CE1ED4"/>
    <w:rsid w:val="00CE3613"/>
    <w:rsid w:val="00CE4034"/>
    <w:rsid w:val="00CE4856"/>
    <w:rsid w:val="00CE5EF0"/>
    <w:rsid w:val="00CE66D0"/>
    <w:rsid w:val="00CE73BD"/>
    <w:rsid w:val="00CF2386"/>
    <w:rsid w:val="00CF2D06"/>
    <w:rsid w:val="00CF5635"/>
    <w:rsid w:val="00D00F3A"/>
    <w:rsid w:val="00D00FC4"/>
    <w:rsid w:val="00D019ED"/>
    <w:rsid w:val="00D041BF"/>
    <w:rsid w:val="00D064B7"/>
    <w:rsid w:val="00D065A1"/>
    <w:rsid w:val="00D06A7F"/>
    <w:rsid w:val="00D13798"/>
    <w:rsid w:val="00D15ADE"/>
    <w:rsid w:val="00D1672C"/>
    <w:rsid w:val="00D16CE9"/>
    <w:rsid w:val="00D20F35"/>
    <w:rsid w:val="00D2221B"/>
    <w:rsid w:val="00D270E1"/>
    <w:rsid w:val="00D30326"/>
    <w:rsid w:val="00D30EBF"/>
    <w:rsid w:val="00D34672"/>
    <w:rsid w:val="00D35F14"/>
    <w:rsid w:val="00D3654A"/>
    <w:rsid w:val="00D4395C"/>
    <w:rsid w:val="00D44650"/>
    <w:rsid w:val="00D461C3"/>
    <w:rsid w:val="00D463F7"/>
    <w:rsid w:val="00D5037D"/>
    <w:rsid w:val="00D53A1D"/>
    <w:rsid w:val="00D53DAD"/>
    <w:rsid w:val="00D542BC"/>
    <w:rsid w:val="00D564B6"/>
    <w:rsid w:val="00D56E1A"/>
    <w:rsid w:val="00D5736D"/>
    <w:rsid w:val="00D60181"/>
    <w:rsid w:val="00D6137C"/>
    <w:rsid w:val="00D618BC"/>
    <w:rsid w:val="00D62831"/>
    <w:rsid w:val="00D63106"/>
    <w:rsid w:val="00D63BFC"/>
    <w:rsid w:val="00D65201"/>
    <w:rsid w:val="00D6640F"/>
    <w:rsid w:val="00D66D7D"/>
    <w:rsid w:val="00D6747A"/>
    <w:rsid w:val="00D67E34"/>
    <w:rsid w:val="00D70993"/>
    <w:rsid w:val="00D70D5E"/>
    <w:rsid w:val="00D71B13"/>
    <w:rsid w:val="00D728D5"/>
    <w:rsid w:val="00D74BB8"/>
    <w:rsid w:val="00D77D33"/>
    <w:rsid w:val="00D8001D"/>
    <w:rsid w:val="00D804F5"/>
    <w:rsid w:val="00D82351"/>
    <w:rsid w:val="00D91127"/>
    <w:rsid w:val="00D924D5"/>
    <w:rsid w:val="00D957E5"/>
    <w:rsid w:val="00D96593"/>
    <w:rsid w:val="00D97723"/>
    <w:rsid w:val="00DA0487"/>
    <w:rsid w:val="00DA2D80"/>
    <w:rsid w:val="00DA3D29"/>
    <w:rsid w:val="00DA5BB3"/>
    <w:rsid w:val="00DA7A1A"/>
    <w:rsid w:val="00DB071A"/>
    <w:rsid w:val="00DB074E"/>
    <w:rsid w:val="00DB35DB"/>
    <w:rsid w:val="00DB5DD4"/>
    <w:rsid w:val="00DB683B"/>
    <w:rsid w:val="00DB6F4B"/>
    <w:rsid w:val="00DC2331"/>
    <w:rsid w:val="00DC25DB"/>
    <w:rsid w:val="00DC29BA"/>
    <w:rsid w:val="00DC3C77"/>
    <w:rsid w:val="00DC47EC"/>
    <w:rsid w:val="00DC4EE6"/>
    <w:rsid w:val="00DC5350"/>
    <w:rsid w:val="00DC549B"/>
    <w:rsid w:val="00DC592E"/>
    <w:rsid w:val="00DC656E"/>
    <w:rsid w:val="00DD17C2"/>
    <w:rsid w:val="00DD2909"/>
    <w:rsid w:val="00DD35E3"/>
    <w:rsid w:val="00DD44D9"/>
    <w:rsid w:val="00DD58A1"/>
    <w:rsid w:val="00DE165F"/>
    <w:rsid w:val="00DE4737"/>
    <w:rsid w:val="00DE4F09"/>
    <w:rsid w:val="00DE737E"/>
    <w:rsid w:val="00DF07D3"/>
    <w:rsid w:val="00DF0F0C"/>
    <w:rsid w:val="00DF2657"/>
    <w:rsid w:val="00DF4EBF"/>
    <w:rsid w:val="00DF6D41"/>
    <w:rsid w:val="00DF7F3F"/>
    <w:rsid w:val="00DF7FE7"/>
    <w:rsid w:val="00E01013"/>
    <w:rsid w:val="00E0353A"/>
    <w:rsid w:val="00E04164"/>
    <w:rsid w:val="00E043A3"/>
    <w:rsid w:val="00E05994"/>
    <w:rsid w:val="00E07F7D"/>
    <w:rsid w:val="00E11DBE"/>
    <w:rsid w:val="00E11FFC"/>
    <w:rsid w:val="00E160B3"/>
    <w:rsid w:val="00E16C1F"/>
    <w:rsid w:val="00E202F3"/>
    <w:rsid w:val="00E2225E"/>
    <w:rsid w:val="00E25952"/>
    <w:rsid w:val="00E269FB"/>
    <w:rsid w:val="00E303E7"/>
    <w:rsid w:val="00E309EF"/>
    <w:rsid w:val="00E31556"/>
    <w:rsid w:val="00E32F79"/>
    <w:rsid w:val="00E36005"/>
    <w:rsid w:val="00E41CEB"/>
    <w:rsid w:val="00E41EA6"/>
    <w:rsid w:val="00E426F9"/>
    <w:rsid w:val="00E42FEA"/>
    <w:rsid w:val="00E44C58"/>
    <w:rsid w:val="00E45474"/>
    <w:rsid w:val="00E5163A"/>
    <w:rsid w:val="00E52C44"/>
    <w:rsid w:val="00E52C99"/>
    <w:rsid w:val="00E537D7"/>
    <w:rsid w:val="00E542AB"/>
    <w:rsid w:val="00E54694"/>
    <w:rsid w:val="00E605E5"/>
    <w:rsid w:val="00E60871"/>
    <w:rsid w:val="00E60D1A"/>
    <w:rsid w:val="00E61DD7"/>
    <w:rsid w:val="00E65DFA"/>
    <w:rsid w:val="00E70DC8"/>
    <w:rsid w:val="00E765D1"/>
    <w:rsid w:val="00E76918"/>
    <w:rsid w:val="00E779E0"/>
    <w:rsid w:val="00E77F20"/>
    <w:rsid w:val="00E805EA"/>
    <w:rsid w:val="00E810A8"/>
    <w:rsid w:val="00E81411"/>
    <w:rsid w:val="00E833A1"/>
    <w:rsid w:val="00E847D9"/>
    <w:rsid w:val="00E860B3"/>
    <w:rsid w:val="00E908F8"/>
    <w:rsid w:val="00E924DF"/>
    <w:rsid w:val="00E92567"/>
    <w:rsid w:val="00E95245"/>
    <w:rsid w:val="00E968C1"/>
    <w:rsid w:val="00EA0B8F"/>
    <w:rsid w:val="00EA279C"/>
    <w:rsid w:val="00EA299F"/>
    <w:rsid w:val="00EA2D5A"/>
    <w:rsid w:val="00EB0EED"/>
    <w:rsid w:val="00EB1E51"/>
    <w:rsid w:val="00EB2425"/>
    <w:rsid w:val="00EB2F6F"/>
    <w:rsid w:val="00EB321A"/>
    <w:rsid w:val="00EB3B70"/>
    <w:rsid w:val="00EB3BC3"/>
    <w:rsid w:val="00EB5711"/>
    <w:rsid w:val="00EB6B6D"/>
    <w:rsid w:val="00EB6F86"/>
    <w:rsid w:val="00EB7CA4"/>
    <w:rsid w:val="00EC2190"/>
    <w:rsid w:val="00EC319F"/>
    <w:rsid w:val="00EC404C"/>
    <w:rsid w:val="00EC4B94"/>
    <w:rsid w:val="00EC4F27"/>
    <w:rsid w:val="00EC4F5B"/>
    <w:rsid w:val="00EC6E98"/>
    <w:rsid w:val="00EC7935"/>
    <w:rsid w:val="00ED1B07"/>
    <w:rsid w:val="00ED1B28"/>
    <w:rsid w:val="00ED30C8"/>
    <w:rsid w:val="00ED35EF"/>
    <w:rsid w:val="00ED65B8"/>
    <w:rsid w:val="00ED6E7B"/>
    <w:rsid w:val="00ED6FCB"/>
    <w:rsid w:val="00ED7870"/>
    <w:rsid w:val="00EE0197"/>
    <w:rsid w:val="00EE1836"/>
    <w:rsid w:val="00EE1B91"/>
    <w:rsid w:val="00EE2F4A"/>
    <w:rsid w:val="00EE32F5"/>
    <w:rsid w:val="00EE3B10"/>
    <w:rsid w:val="00EE3CF6"/>
    <w:rsid w:val="00EE4A18"/>
    <w:rsid w:val="00EE5063"/>
    <w:rsid w:val="00EE7F30"/>
    <w:rsid w:val="00EF0327"/>
    <w:rsid w:val="00EF0465"/>
    <w:rsid w:val="00EF1609"/>
    <w:rsid w:val="00EF1AB8"/>
    <w:rsid w:val="00EF1E01"/>
    <w:rsid w:val="00EF2784"/>
    <w:rsid w:val="00EF29BA"/>
    <w:rsid w:val="00EF2F53"/>
    <w:rsid w:val="00EF4105"/>
    <w:rsid w:val="00EF5D39"/>
    <w:rsid w:val="00EF7C4E"/>
    <w:rsid w:val="00EF7DEF"/>
    <w:rsid w:val="00F00D3E"/>
    <w:rsid w:val="00F01612"/>
    <w:rsid w:val="00F03085"/>
    <w:rsid w:val="00F04C4D"/>
    <w:rsid w:val="00F0512D"/>
    <w:rsid w:val="00F06E64"/>
    <w:rsid w:val="00F1231B"/>
    <w:rsid w:val="00F13CD2"/>
    <w:rsid w:val="00F14A17"/>
    <w:rsid w:val="00F15955"/>
    <w:rsid w:val="00F165B5"/>
    <w:rsid w:val="00F17556"/>
    <w:rsid w:val="00F17CD8"/>
    <w:rsid w:val="00F2135A"/>
    <w:rsid w:val="00F23891"/>
    <w:rsid w:val="00F24A49"/>
    <w:rsid w:val="00F25543"/>
    <w:rsid w:val="00F30433"/>
    <w:rsid w:val="00F30683"/>
    <w:rsid w:val="00F30AB6"/>
    <w:rsid w:val="00F312B8"/>
    <w:rsid w:val="00F315D6"/>
    <w:rsid w:val="00F40AC0"/>
    <w:rsid w:val="00F41A43"/>
    <w:rsid w:val="00F432E4"/>
    <w:rsid w:val="00F43518"/>
    <w:rsid w:val="00F45F37"/>
    <w:rsid w:val="00F50312"/>
    <w:rsid w:val="00F50548"/>
    <w:rsid w:val="00F50D80"/>
    <w:rsid w:val="00F511F2"/>
    <w:rsid w:val="00F51383"/>
    <w:rsid w:val="00F52F5B"/>
    <w:rsid w:val="00F53D66"/>
    <w:rsid w:val="00F541AD"/>
    <w:rsid w:val="00F54F19"/>
    <w:rsid w:val="00F563F0"/>
    <w:rsid w:val="00F569A3"/>
    <w:rsid w:val="00F56F54"/>
    <w:rsid w:val="00F579F2"/>
    <w:rsid w:val="00F6277F"/>
    <w:rsid w:val="00F6297E"/>
    <w:rsid w:val="00F66093"/>
    <w:rsid w:val="00F67A8E"/>
    <w:rsid w:val="00F70C42"/>
    <w:rsid w:val="00F71708"/>
    <w:rsid w:val="00F72551"/>
    <w:rsid w:val="00F728F0"/>
    <w:rsid w:val="00F72942"/>
    <w:rsid w:val="00F7415C"/>
    <w:rsid w:val="00F755A2"/>
    <w:rsid w:val="00F75654"/>
    <w:rsid w:val="00F770FB"/>
    <w:rsid w:val="00F809B7"/>
    <w:rsid w:val="00F820DB"/>
    <w:rsid w:val="00F83582"/>
    <w:rsid w:val="00F83FBE"/>
    <w:rsid w:val="00F84134"/>
    <w:rsid w:val="00F84CFD"/>
    <w:rsid w:val="00F85120"/>
    <w:rsid w:val="00F85622"/>
    <w:rsid w:val="00F905E9"/>
    <w:rsid w:val="00F916FE"/>
    <w:rsid w:val="00F95126"/>
    <w:rsid w:val="00F95D2B"/>
    <w:rsid w:val="00F964C8"/>
    <w:rsid w:val="00F9732D"/>
    <w:rsid w:val="00FA01F6"/>
    <w:rsid w:val="00FA0EDF"/>
    <w:rsid w:val="00FA6DBC"/>
    <w:rsid w:val="00FB08B1"/>
    <w:rsid w:val="00FB255B"/>
    <w:rsid w:val="00FB34CB"/>
    <w:rsid w:val="00FB74F5"/>
    <w:rsid w:val="00FC2DDC"/>
    <w:rsid w:val="00FC2F17"/>
    <w:rsid w:val="00FC43C1"/>
    <w:rsid w:val="00FC6935"/>
    <w:rsid w:val="00FC7E7B"/>
    <w:rsid w:val="00FD0943"/>
    <w:rsid w:val="00FD13A1"/>
    <w:rsid w:val="00FD1983"/>
    <w:rsid w:val="00FD1C3F"/>
    <w:rsid w:val="00FD1EAC"/>
    <w:rsid w:val="00FD2794"/>
    <w:rsid w:val="00FD2F83"/>
    <w:rsid w:val="00FD309B"/>
    <w:rsid w:val="00FD42AE"/>
    <w:rsid w:val="00FD58EC"/>
    <w:rsid w:val="00FE1CF4"/>
    <w:rsid w:val="00FE3C87"/>
    <w:rsid w:val="00FE3D80"/>
    <w:rsid w:val="00FE4310"/>
    <w:rsid w:val="00FE5F8C"/>
    <w:rsid w:val="00FE67BE"/>
    <w:rsid w:val="00FE6F10"/>
    <w:rsid w:val="00FE7C53"/>
    <w:rsid w:val="00FF0038"/>
    <w:rsid w:val="00FF27AE"/>
    <w:rsid w:val="00FF2859"/>
    <w:rsid w:val="00FF2D8D"/>
    <w:rsid w:val="00FF3167"/>
    <w:rsid w:val="00FF3376"/>
    <w:rsid w:val="00FF38A0"/>
    <w:rsid w:val="00FF4025"/>
    <w:rsid w:val="00FF4C14"/>
    <w:rsid w:val="00FF7293"/>
    <w:rsid w:val="00FF791B"/>
    <w:rsid w:val="00FF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3892"/>
  <w15:chartTrackingRefBased/>
  <w15:docId w15:val="{CDCD18B0-A489-4B92-A905-51E5EC87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B09"/>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374AFA"/>
    <w:pPr>
      <w:numPr>
        <w:numId w:val="7"/>
      </w:numPr>
      <w:spacing w:beforeLines="50" w:before="50" w:afterLines="50" w:after="50"/>
      <w:ind w:left="0" w:firstLineChars="0" w:firstLine="0"/>
      <w:jc w:val="left"/>
      <w:outlineLvl w:val="0"/>
    </w:pPr>
    <w:rPr>
      <w:b/>
      <w:bCs/>
      <w:kern w:val="44"/>
      <w:szCs w:val="44"/>
    </w:rPr>
  </w:style>
  <w:style w:type="paragraph" w:styleId="2">
    <w:name w:val="heading 2"/>
    <w:basedOn w:val="a"/>
    <w:next w:val="a"/>
    <w:link w:val="20"/>
    <w:uiPriority w:val="9"/>
    <w:unhideWhenUsed/>
    <w:qFormat/>
    <w:rsid w:val="00A201AF"/>
    <w:pPr>
      <w:outlineLvl w:val="1"/>
    </w:pPr>
    <w:rPr>
      <w:rFonts w:asciiTheme="majorHAnsi" w:hAnsiTheme="majorHAnsi" w:cstheme="majorBidi"/>
      <w:b/>
      <w:bCs/>
      <w:szCs w:val="32"/>
    </w:rPr>
  </w:style>
  <w:style w:type="paragraph" w:styleId="3">
    <w:name w:val="heading 3"/>
    <w:basedOn w:val="a"/>
    <w:next w:val="a"/>
    <w:link w:val="30"/>
    <w:uiPriority w:val="9"/>
    <w:unhideWhenUsed/>
    <w:qFormat/>
    <w:rsid w:val="003A490A"/>
    <w:pPr>
      <w:tabs>
        <w:tab w:val="num" w:pos="720"/>
      </w:tabs>
      <w:outlineLvl w:val="2"/>
    </w:pPr>
    <w:rPr>
      <w:b/>
      <w:bCs/>
      <w:szCs w:val="32"/>
    </w:rPr>
  </w:style>
  <w:style w:type="paragraph" w:styleId="4">
    <w:name w:val="heading 4"/>
    <w:basedOn w:val="a"/>
    <w:next w:val="a"/>
    <w:link w:val="40"/>
    <w:uiPriority w:val="9"/>
    <w:unhideWhenUsed/>
    <w:qFormat/>
    <w:rsid w:val="000B29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标题4"/>
    <w:basedOn w:val="a0"/>
    <w:uiPriority w:val="19"/>
    <w:qFormat/>
    <w:rsid w:val="00374AFA"/>
    <w:rPr>
      <w:rFonts w:ascii="Times New Roman" w:eastAsia="宋体" w:hAnsi="Times New Roman"/>
      <w:b/>
      <w:i w:val="0"/>
      <w:iCs/>
      <w:color w:val="404040" w:themeColor="text1" w:themeTint="BF"/>
      <w:sz w:val="24"/>
    </w:rPr>
  </w:style>
  <w:style w:type="character" w:customStyle="1" w:styleId="20">
    <w:name w:val="标题 2 字符"/>
    <w:basedOn w:val="a0"/>
    <w:link w:val="2"/>
    <w:uiPriority w:val="9"/>
    <w:rsid w:val="00A201AF"/>
    <w:rPr>
      <w:rFonts w:asciiTheme="majorHAnsi" w:eastAsia="宋体" w:hAnsiTheme="majorHAnsi" w:cstheme="majorBidi"/>
      <w:b/>
      <w:bCs/>
      <w:sz w:val="24"/>
      <w:szCs w:val="32"/>
    </w:rPr>
  </w:style>
  <w:style w:type="character" w:customStyle="1" w:styleId="10">
    <w:name w:val="标题 1 字符"/>
    <w:basedOn w:val="a0"/>
    <w:link w:val="1"/>
    <w:uiPriority w:val="9"/>
    <w:rsid w:val="00374AFA"/>
    <w:rPr>
      <w:rFonts w:ascii="Times New Roman" w:eastAsia="宋体" w:hAnsi="Times New Roman"/>
      <w:b/>
      <w:bCs/>
      <w:kern w:val="44"/>
      <w:sz w:val="24"/>
      <w:szCs w:val="44"/>
    </w:rPr>
  </w:style>
  <w:style w:type="character" w:customStyle="1" w:styleId="30">
    <w:name w:val="标题 3 字符"/>
    <w:basedOn w:val="a0"/>
    <w:link w:val="3"/>
    <w:uiPriority w:val="9"/>
    <w:rsid w:val="003A490A"/>
    <w:rPr>
      <w:rFonts w:ascii="Times New Roman" w:eastAsia="宋体" w:hAnsi="Times New Roman"/>
      <w:b/>
      <w:bCs/>
      <w:sz w:val="24"/>
      <w:szCs w:val="32"/>
    </w:rPr>
  </w:style>
  <w:style w:type="paragraph" w:styleId="a4">
    <w:name w:val="Subtitle"/>
    <w:basedOn w:val="a"/>
    <w:next w:val="a"/>
    <w:link w:val="a5"/>
    <w:uiPriority w:val="11"/>
    <w:qFormat/>
    <w:rsid w:val="00F56F54"/>
    <w:pPr>
      <w:spacing w:before="60" w:after="120" w:line="312" w:lineRule="auto"/>
      <w:ind w:firstLineChars="0" w:firstLine="0"/>
      <w:jc w:val="center"/>
      <w:outlineLvl w:val="1"/>
    </w:pPr>
    <w:rPr>
      <w:bCs/>
      <w:kern w:val="28"/>
      <w:sz w:val="28"/>
      <w:szCs w:val="32"/>
    </w:rPr>
  </w:style>
  <w:style w:type="character" w:customStyle="1" w:styleId="a5">
    <w:name w:val="副标题 字符"/>
    <w:basedOn w:val="a0"/>
    <w:link w:val="a4"/>
    <w:uiPriority w:val="11"/>
    <w:rsid w:val="00F56F54"/>
    <w:rPr>
      <w:rFonts w:ascii="Times New Roman" w:eastAsia="宋体" w:hAnsi="Times New Roman"/>
      <w:bCs/>
      <w:kern w:val="28"/>
      <w:sz w:val="28"/>
      <w:szCs w:val="32"/>
    </w:rPr>
  </w:style>
  <w:style w:type="character" w:customStyle="1" w:styleId="40">
    <w:name w:val="标题 4 字符"/>
    <w:basedOn w:val="a0"/>
    <w:link w:val="4"/>
    <w:uiPriority w:val="9"/>
    <w:rsid w:val="000B2991"/>
    <w:rPr>
      <w:rFonts w:asciiTheme="majorHAnsi" w:eastAsiaTheme="majorEastAsia" w:hAnsiTheme="majorHAnsi" w:cstheme="majorBidi"/>
      <w:b/>
      <w:bCs/>
      <w:sz w:val="28"/>
      <w:szCs w:val="28"/>
    </w:rPr>
  </w:style>
  <w:style w:type="paragraph" w:styleId="31">
    <w:name w:val="toc 3"/>
    <w:basedOn w:val="a"/>
    <w:next w:val="a"/>
    <w:autoRedefine/>
    <w:uiPriority w:val="39"/>
    <w:unhideWhenUsed/>
    <w:rsid w:val="002837D6"/>
    <w:pPr>
      <w:ind w:leftChars="400" w:left="840"/>
    </w:pPr>
  </w:style>
  <w:style w:type="character" w:styleId="a6">
    <w:name w:val="Hyperlink"/>
    <w:basedOn w:val="a0"/>
    <w:uiPriority w:val="99"/>
    <w:unhideWhenUsed/>
    <w:rsid w:val="002837D6"/>
    <w:rPr>
      <w:color w:val="0563C1" w:themeColor="hyperlink"/>
      <w:u w:val="single"/>
    </w:rPr>
  </w:style>
  <w:style w:type="paragraph" w:styleId="21">
    <w:name w:val="toc 2"/>
    <w:basedOn w:val="a"/>
    <w:next w:val="a"/>
    <w:autoRedefine/>
    <w:uiPriority w:val="39"/>
    <w:unhideWhenUsed/>
    <w:rsid w:val="00A201AF"/>
    <w:pPr>
      <w:ind w:leftChars="200" w:left="420"/>
    </w:pPr>
  </w:style>
  <w:style w:type="paragraph" w:styleId="a7">
    <w:name w:val="header"/>
    <w:basedOn w:val="a"/>
    <w:link w:val="a8"/>
    <w:uiPriority w:val="99"/>
    <w:unhideWhenUsed/>
    <w:rsid w:val="005E167B"/>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5E167B"/>
    <w:rPr>
      <w:rFonts w:ascii="Times New Roman" w:eastAsia="宋体" w:hAnsi="Times New Roman"/>
      <w:sz w:val="18"/>
      <w:szCs w:val="18"/>
    </w:rPr>
  </w:style>
  <w:style w:type="paragraph" w:styleId="a9">
    <w:name w:val="footer"/>
    <w:basedOn w:val="a"/>
    <w:link w:val="aa"/>
    <w:uiPriority w:val="99"/>
    <w:unhideWhenUsed/>
    <w:rsid w:val="005E167B"/>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5E167B"/>
    <w:rPr>
      <w:rFonts w:ascii="Times New Roman" w:eastAsia="宋体" w:hAnsi="Times New Roman"/>
      <w:sz w:val="18"/>
      <w:szCs w:val="18"/>
    </w:rPr>
  </w:style>
  <w:style w:type="paragraph" w:customStyle="1" w:styleId="ab">
    <w:name w:val="二级标题"/>
    <w:basedOn w:val="a"/>
    <w:link w:val="ac"/>
    <w:qFormat/>
    <w:rsid w:val="001E41CC"/>
    <w:pPr>
      <w:autoSpaceDE w:val="0"/>
      <w:autoSpaceDN w:val="0"/>
      <w:adjustRightInd w:val="0"/>
      <w:spacing w:line="276" w:lineRule="auto"/>
      <w:ind w:firstLine="640"/>
    </w:pPr>
    <w:rPr>
      <w:rFonts w:eastAsia="楷体" w:cs="Times New Roman"/>
      <w:color w:val="000000"/>
      <w:kern w:val="0"/>
      <w:sz w:val="32"/>
      <w:szCs w:val="32"/>
    </w:rPr>
  </w:style>
  <w:style w:type="character" w:customStyle="1" w:styleId="ac">
    <w:name w:val="二级标题 字符"/>
    <w:basedOn w:val="a0"/>
    <w:link w:val="ab"/>
    <w:rsid w:val="001E41CC"/>
    <w:rPr>
      <w:rFonts w:ascii="Times New Roman" w:eastAsia="楷体" w:hAnsi="Times New Roman" w:cs="Times New Roman"/>
      <w:color w:val="000000"/>
      <w:kern w:val="0"/>
      <w:sz w:val="32"/>
      <w:szCs w:val="32"/>
    </w:rPr>
  </w:style>
  <w:style w:type="paragraph" w:customStyle="1" w:styleId="ad">
    <w:name w:val="一级标题"/>
    <w:basedOn w:val="1"/>
    <w:link w:val="ae"/>
    <w:qFormat/>
    <w:rsid w:val="00704B04"/>
    <w:pPr>
      <w:keepNext/>
      <w:keepLines/>
      <w:numPr>
        <w:numId w:val="0"/>
      </w:numPr>
      <w:autoSpaceDE w:val="0"/>
      <w:autoSpaceDN w:val="0"/>
      <w:adjustRightInd w:val="0"/>
      <w:spacing w:beforeLines="0" w:before="340" w:afterLines="0" w:after="0" w:line="578" w:lineRule="auto"/>
      <w:ind w:firstLineChars="200" w:firstLine="640"/>
      <w:jc w:val="both"/>
    </w:pPr>
    <w:rPr>
      <w:rFonts w:eastAsia="黑体" w:cs="Times New Roman"/>
      <w:color w:val="000000"/>
      <w:sz w:val="32"/>
      <w:szCs w:val="32"/>
    </w:rPr>
  </w:style>
  <w:style w:type="character" w:customStyle="1" w:styleId="ae">
    <w:name w:val="一级标题 字符"/>
    <w:basedOn w:val="10"/>
    <w:link w:val="ad"/>
    <w:rsid w:val="00704B04"/>
    <w:rPr>
      <w:rFonts w:ascii="Times New Roman" w:eastAsia="黑体" w:hAnsi="Times New Roman" w:cs="Times New Roman"/>
      <w:b/>
      <w:bCs/>
      <w:color w:val="000000"/>
      <w:kern w:val="44"/>
      <w:sz w:val="32"/>
      <w:szCs w:val="32"/>
    </w:rPr>
  </w:style>
  <w:style w:type="paragraph" w:customStyle="1" w:styleId="22">
    <w:name w:val="正文2"/>
    <w:basedOn w:val="a"/>
    <w:link w:val="23"/>
    <w:qFormat/>
    <w:rsid w:val="007904D2"/>
    <w:pPr>
      <w:widowControl/>
      <w:spacing w:line="276" w:lineRule="auto"/>
      <w:ind w:firstLine="640"/>
    </w:pPr>
    <w:rPr>
      <w:rFonts w:eastAsia="仿宋_GB2312"/>
      <w:kern w:val="0"/>
      <w:sz w:val="32"/>
    </w:rPr>
  </w:style>
  <w:style w:type="character" w:customStyle="1" w:styleId="23">
    <w:name w:val="正文2 字符"/>
    <w:basedOn w:val="a0"/>
    <w:link w:val="22"/>
    <w:rsid w:val="007904D2"/>
    <w:rPr>
      <w:rFonts w:ascii="Times New Roman" w:eastAsia="仿宋_GB2312" w:hAnsi="Times New Roman"/>
      <w:kern w:val="0"/>
      <w:sz w:val="32"/>
    </w:rPr>
  </w:style>
  <w:style w:type="paragraph" w:styleId="11">
    <w:name w:val="toc 1"/>
    <w:basedOn w:val="a"/>
    <w:next w:val="a"/>
    <w:autoRedefine/>
    <w:uiPriority w:val="39"/>
    <w:unhideWhenUsed/>
    <w:rsid w:val="00D270E1"/>
    <w:pPr>
      <w:tabs>
        <w:tab w:val="right" w:leader="dot" w:pos="8302"/>
      </w:tabs>
      <w:ind w:firstLineChars="0" w:firstLine="0"/>
    </w:pPr>
  </w:style>
  <w:style w:type="character" w:styleId="af">
    <w:name w:val="line number"/>
    <w:basedOn w:val="a0"/>
    <w:uiPriority w:val="99"/>
    <w:semiHidden/>
    <w:unhideWhenUsed/>
    <w:rsid w:val="007549C6"/>
  </w:style>
  <w:style w:type="paragraph" w:styleId="af0">
    <w:name w:val="Balloon Text"/>
    <w:basedOn w:val="a"/>
    <w:link w:val="af1"/>
    <w:uiPriority w:val="99"/>
    <w:semiHidden/>
    <w:unhideWhenUsed/>
    <w:rsid w:val="00D63106"/>
    <w:pPr>
      <w:spacing w:line="240" w:lineRule="auto"/>
    </w:pPr>
    <w:rPr>
      <w:sz w:val="18"/>
      <w:szCs w:val="18"/>
    </w:rPr>
  </w:style>
  <w:style w:type="character" w:customStyle="1" w:styleId="af1">
    <w:name w:val="批注框文本 字符"/>
    <w:basedOn w:val="a0"/>
    <w:link w:val="af0"/>
    <w:uiPriority w:val="99"/>
    <w:semiHidden/>
    <w:rsid w:val="00D6310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2803">
      <w:bodyDiv w:val="1"/>
      <w:marLeft w:val="0"/>
      <w:marRight w:val="0"/>
      <w:marTop w:val="0"/>
      <w:marBottom w:val="0"/>
      <w:divBdr>
        <w:top w:val="none" w:sz="0" w:space="0" w:color="auto"/>
        <w:left w:val="none" w:sz="0" w:space="0" w:color="auto"/>
        <w:bottom w:val="none" w:sz="0" w:space="0" w:color="auto"/>
        <w:right w:val="none" w:sz="0" w:space="0" w:color="auto"/>
      </w:divBdr>
    </w:div>
    <w:div w:id="1091780851">
      <w:bodyDiv w:val="1"/>
      <w:marLeft w:val="0"/>
      <w:marRight w:val="0"/>
      <w:marTop w:val="0"/>
      <w:marBottom w:val="0"/>
      <w:divBdr>
        <w:top w:val="none" w:sz="0" w:space="0" w:color="auto"/>
        <w:left w:val="none" w:sz="0" w:space="0" w:color="auto"/>
        <w:bottom w:val="none" w:sz="0" w:space="0" w:color="auto"/>
        <w:right w:val="none" w:sz="0" w:space="0" w:color="auto"/>
      </w:divBdr>
    </w:div>
    <w:div w:id="1669089995">
      <w:bodyDiv w:val="1"/>
      <w:marLeft w:val="0"/>
      <w:marRight w:val="0"/>
      <w:marTop w:val="0"/>
      <w:marBottom w:val="0"/>
      <w:divBdr>
        <w:top w:val="none" w:sz="0" w:space="0" w:color="auto"/>
        <w:left w:val="none" w:sz="0" w:space="0" w:color="auto"/>
        <w:bottom w:val="none" w:sz="0" w:space="0" w:color="auto"/>
        <w:right w:val="none" w:sz="0" w:space="0" w:color="auto"/>
      </w:divBdr>
    </w:div>
    <w:div w:id="21349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52B2-0ACB-472E-B01E-82211DB8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赵骏</dc:creator>
  <cp:keywords/>
  <dc:description/>
  <cp:lastModifiedBy> 赵骏</cp:lastModifiedBy>
  <cp:revision>2</cp:revision>
  <cp:lastPrinted>2021-04-01T01:41:00Z</cp:lastPrinted>
  <dcterms:created xsi:type="dcterms:W3CDTF">2021-04-09T07:06:00Z</dcterms:created>
  <dcterms:modified xsi:type="dcterms:W3CDTF">2021-04-09T07:06:00Z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-911766145</vt:i4>
  </property>
</Properties>
</file>